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138B1" w14:textId="77777777" w:rsidR="00B2442C" w:rsidRPr="00B2442C" w:rsidRDefault="00B2442C" w:rsidP="00B2442C">
      <w:pPr>
        <w:spacing w:before="255" w:after="0" w:line="240" w:lineRule="auto"/>
        <w:ind w:left="120" w:right="96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MODELO - Acordo de Cooperação Técnica Instituto Federal de Educação, Ciência e Tecnologia do Ceará</w:t>
      </w:r>
    </w:p>
    <w:p w14:paraId="30D8AAF4"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03232584" w14:textId="77777777" w:rsidR="00B2442C" w:rsidRPr="00B2442C" w:rsidRDefault="00B2442C" w:rsidP="00B2442C">
      <w:pPr>
        <w:spacing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spacing w:val="-2"/>
          <w:kern w:val="0"/>
          <w:sz w:val="24"/>
          <w:szCs w:val="24"/>
          <w:lang w:eastAsia="pt-BR"/>
          <w14:ligatures w14:val="none"/>
        </w:rPr>
        <w:t>ACORDO</w:t>
      </w:r>
      <w:r w:rsidRPr="00B2442C">
        <w:rPr>
          <w:rFonts w:ascii="Arial" w:eastAsia="Times New Roman" w:hAnsi="Arial" w:cs="Arial"/>
          <w:b/>
          <w:bCs/>
          <w:color w:val="000000"/>
          <w:kern w:val="0"/>
          <w:sz w:val="24"/>
          <w:szCs w:val="24"/>
          <w:lang w:eastAsia="pt-BR"/>
          <w14:ligatures w14:val="none"/>
        </w:rPr>
        <w:t> </w:t>
      </w:r>
      <w:r w:rsidRPr="00B2442C">
        <w:rPr>
          <w:rFonts w:ascii="Arial" w:eastAsia="Times New Roman" w:hAnsi="Arial" w:cs="Arial"/>
          <w:b/>
          <w:bCs/>
          <w:color w:val="000000"/>
          <w:spacing w:val="-5"/>
          <w:kern w:val="0"/>
          <w:sz w:val="24"/>
          <w:szCs w:val="24"/>
          <w:lang w:eastAsia="pt-BR"/>
          <w14:ligatures w14:val="none"/>
        </w:rPr>
        <w:t>DE</w:t>
      </w:r>
      <w:r w:rsidRPr="00B2442C">
        <w:rPr>
          <w:rFonts w:ascii="Arial" w:eastAsia="Times New Roman" w:hAnsi="Arial" w:cs="Arial"/>
          <w:b/>
          <w:bCs/>
          <w:color w:val="000000"/>
          <w:kern w:val="0"/>
          <w:sz w:val="24"/>
          <w:szCs w:val="24"/>
          <w:lang w:eastAsia="pt-BR"/>
          <w14:ligatures w14:val="none"/>
        </w:rPr>
        <w:t> </w:t>
      </w:r>
      <w:r w:rsidRPr="00B2442C">
        <w:rPr>
          <w:rFonts w:ascii="Arial" w:eastAsia="Times New Roman" w:hAnsi="Arial" w:cs="Arial"/>
          <w:b/>
          <w:bCs/>
          <w:color w:val="000000"/>
          <w:spacing w:val="-2"/>
          <w:kern w:val="0"/>
          <w:sz w:val="24"/>
          <w:szCs w:val="24"/>
          <w:lang w:eastAsia="pt-BR"/>
          <w14:ligatures w14:val="none"/>
        </w:rPr>
        <w:t>COOPERAÇÃO</w:t>
      </w:r>
      <w:r w:rsidRPr="00B2442C">
        <w:rPr>
          <w:rFonts w:ascii="Arial" w:eastAsia="Times New Roman" w:hAnsi="Arial" w:cs="Arial"/>
          <w:b/>
          <w:bCs/>
          <w:color w:val="000000"/>
          <w:kern w:val="0"/>
          <w:sz w:val="24"/>
          <w:szCs w:val="24"/>
          <w:lang w:eastAsia="pt-BR"/>
          <w14:ligatures w14:val="none"/>
        </w:rPr>
        <w:t> </w:t>
      </w:r>
      <w:r w:rsidRPr="00B2442C">
        <w:rPr>
          <w:rFonts w:ascii="Arial" w:eastAsia="Times New Roman" w:hAnsi="Arial" w:cs="Arial"/>
          <w:b/>
          <w:bCs/>
          <w:color w:val="000000"/>
          <w:spacing w:val="-2"/>
          <w:kern w:val="0"/>
          <w:sz w:val="24"/>
          <w:szCs w:val="24"/>
          <w:lang w:eastAsia="pt-BR"/>
          <w14:ligatures w14:val="none"/>
        </w:rPr>
        <w:t>TÉCNICA</w:t>
      </w:r>
      <w:r w:rsidRPr="00B2442C">
        <w:rPr>
          <w:rFonts w:ascii="Arial" w:eastAsia="Times New Roman" w:hAnsi="Arial" w:cs="Arial"/>
          <w:b/>
          <w:bCs/>
          <w:color w:val="000000"/>
          <w:kern w:val="0"/>
          <w:sz w:val="24"/>
          <w:szCs w:val="24"/>
          <w:lang w:eastAsia="pt-BR"/>
          <w14:ligatures w14:val="none"/>
        </w:rPr>
        <w:t> </w:t>
      </w:r>
      <w:r w:rsidRPr="00B2442C">
        <w:rPr>
          <w:rFonts w:ascii="Arial" w:eastAsia="Times New Roman" w:hAnsi="Arial" w:cs="Arial"/>
          <w:b/>
          <w:bCs/>
          <w:color w:val="000000"/>
          <w:spacing w:val="-5"/>
          <w:kern w:val="0"/>
          <w:sz w:val="24"/>
          <w:szCs w:val="24"/>
          <w:lang w:eastAsia="pt-BR"/>
          <w14:ligatures w14:val="none"/>
        </w:rPr>
        <w:t>QUE</w:t>
      </w:r>
      <w:r w:rsidRPr="00B2442C">
        <w:rPr>
          <w:rFonts w:ascii="Arial" w:eastAsia="Times New Roman" w:hAnsi="Arial" w:cs="Arial"/>
          <w:b/>
          <w:bCs/>
          <w:color w:val="000000"/>
          <w:kern w:val="0"/>
          <w:sz w:val="24"/>
          <w:szCs w:val="24"/>
          <w:lang w:eastAsia="pt-BR"/>
          <w14:ligatures w14:val="none"/>
        </w:rPr>
        <w:t> </w:t>
      </w:r>
      <w:r w:rsidRPr="00B2442C">
        <w:rPr>
          <w:rFonts w:ascii="Arial" w:eastAsia="Times New Roman" w:hAnsi="Arial" w:cs="Arial"/>
          <w:b/>
          <w:bCs/>
          <w:color w:val="000000"/>
          <w:spacing w:val="-2"/>
          <w:kern w:val="0"/>
          <w:sz w:val="24"/>
          <w:szCs w:val="24"/>
          <w:lang w:eastAsia="pt-BR"/>
          <w14:ligatures w14:val="none"/>
        </w:rPr>
        <w:t>ENTRE</w:t>
      </w:r>
      <w:r w:rsidRPr="00B2442C">
        <w:rPr>
          <w:rFonts w:ascii="Arial" w:eastAsia="Times New Roman" w:hAnsi="Arial" w:cs="Arial"/>
          <w:b/>
          <w:bCs/>
          <w:color w:val="000000"/>
          <w:kern w:val="0"/>
          <w:sz w:val="24"/>
          <w:szCs w:val="24"/>
          <w:lang w:eastAsia="pt-BR"/>
          <w14:ligatures w14:val="none"/>
        </w:rPr>
        <w:t> </w:t>
      </w:r>
      <w:r w:rsidRPr="00B2442C">
        <w:rPr>
          <w:rFonts w:ascii="Arial" w:eastAsia="Times New Roman" w:hAnsi="Arial" w:cs="Arial"/>
          <w:b/>
          <w:bCs/>
          <w:color w:val="000000"/>
          <w:spacing w:val="-5"/>
          <w:kern w:val="0"/>
          <w:sz w:val="24"/>
          <w:szCs w:val="24"/>
          <w:lang w:eastAsia="pt-BR"/>
          <w14:ligatures w14:val="none"/>
        </w:rPr>
        <w:t>SI</w:t>
      </w:r>
      <w:r w:rsidRPr="00B2442C">
        <w:rPr>
          <w:rFonts w:ascii="Arial" w:eastAsia="Times New Roman" w:hAnsi="Arial" w:cs="Arial"/>
          <w:b/>
          <w:bCs/>
          <w:color w:val="000000"/>
          <w:kern w:val="0"/>
          <w:sz w:val="24"/>
          <w:szCs w:val="24"/>
          <w:lang w:eastAsia="pt-BR"/>
          <w14:ligatures w14:val="none"/>
        </w:rPr>
        <w:t> </w:t>
      </w:r>
      <w:r w:rsidRPr="00B2442C">
        <w:rPr>
          <w:rFonts w:ascii="Arial" w:eastAsia="Times New Roman" w:hAnsi="Arial" w:cs="Arial"/>
          <w:b/>
          <w:bCs/>
          <w:color w:val="000000"/>
          <w:spacing w:val="-2"/>
          <w:kern w:val="0"/>
          <w:sz w:val="24"/>
          <w:szCs w:val="24"/>
          <w:lang w:eastAsia="pt-BR"/>
          <w14:ligatures w14:val="none"/>
        </w:rPr>
        <w:t>CELEBRAM</w:t>
      </w:r>
      <w:r w:rsidRPr="00B2442C">
        <w:rPr>
          <w:rFonts w:ascii="Arial" w:eastAsia="Times New Roman" w:hAnsi="Arial" w:cs="Arial"/>
          <w:b/>
          <w:bCs/>
          <w:color w:val="000000"/>
          <w:kern w:val="0"/>
          <w:sz w:val="24"/>
          <w:szCs w:val="24"/>
          <w:lang w:eastAsia="pt-BR"/>
          <w14:ligatures w14:val="none"/>
        </w:rPr>
        <w:t> O Instituto Federal de Educação, Ciência e Tecnologia do Ceará, campus XXXXX e a Secretaria de Município ou do Governo do Estado do Ceará PARA OS FINS QUE ESPECIFICA.</w:t>
      </w:r>
    </w:p>
    <w:p w14:paraId="7662E861"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4B79D09E"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O </w:t>
      </w:r>
      <w:r w:rsidRPr="00B2442C">
        <w:rPr>
          <w:rFonts w:ascii="Arial" w:eastAsia="Times New Roman" w:hAnsi="Arial" w:cs="Arial"/>
          <w:b/>
          <w:bCs/>
          <w:color w:val="000000"/>
          <w:kern w:val="0"/>
          <w:sz w:val="24"/>
          <w:szCs w:val="24"/>
          <w:lang w:eastAsia="pt-BR"/>
          <w14:ligatures w14:val="none"/>
        </w:rPr>
        <w:t>Instituto Federal de Educação, Ciência e Tecnologia do Ceará, </w:t>
      </w:r>
      <w:r w:rsidRPr="00B2442C">
        <w:rPr>
          <w:rFonts w:ascii="Arial" w:eastAsia="Times New Roman" w:hAnsi="Arial" w:cs="Arial"/>
          <w:color w:val="000000"/>
          <w:kern w:val="0"/>
          <w:sz w:val="24"/>
          <w:szCs w:val="24"/>
          <w:lang w:eastAsia="pt-BR"/>
          <w14:ligatures w14:val="none"/>
        </w:rPr>
        <w:t>com sede em Fortaleza, no endereço Rua Jorge Dummar , 1703, Bairro Jardim América, CEP 60.410-426, inscrito no CNPJ/MF nº 10.744.098/0001- 45, neste ato representado pelo Reitor Prof. José Wally Mendonça Menezes, nomeado por meio de Decreto</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 publicado no Diário Oficial da União em xx de xxxxx de 20xx,</w:t>
      </w:r>
    </w:p>
    <w:p w14:paraId="1B45263A" w14:textId="77777777" w:rsidR="00B2442C" w:rsidRPr="00B2442C" w:rsidRDefault="00B2442C" w:rsidP="00B2442C">
      <w:pPr>
        <w:spacing w:after="0" w:line="240" w:lineRule="auto"/>
        <w:ind w:lef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portador da matrícula funcional nº xxxxxxx (ou inscrito no CPF sob o nº xxxx); </w:t>
      </w:r>
      <w:r w:rsidRPr="00B2442C">
        <w:rPr>
          <w:rFonts w:ascii="Arial" w:eastAsia="Times New Roman" w:hAnsi="Arial" w:cs="Arial"/>
          <w:color w:val="000000"/>
          <w:spacing w:val="-12"/>
          <w:kern w:val="0"/>
          <w:sz w:val="24"/>
          <w:szCs w:val="24"/>
          <w:lang w:eastAsia="pt-BR"/>
          <w14:ligatures w14:val="none"/>
        </w:rPr>
        <w:t>e</w:t>
      </w:r>
    </w:p>
    <w:p w14:paraId="46D836F7"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6FC18EE6"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O [</w:t>
      </w:r>
      <w:r w:rsidRPr="00B2442C">
        <w:rPr>
          <w:rFonts w:ascii="Arial" w:eastAsia="Times New Roman" w:hAnsi="Arial" w:cs="Arial"/>
          <w:b/>
          <w:bCs/>
          <w:color w:val="000000"/>
          <w:kern w:val="0"/>
          <w:sz w:val="24"/>
          <w:szCs w:val="24"/>
          <w:lang w:eastAsia="pt-BR"/>
          <w14:ligatures w14:val="none"/>
        </w:rPr>
        <w:t>órgão</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ou</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entidade</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pública</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federal,</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estadual</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ou</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municipal,</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ou</w:t>
      </w:r>
      <w:r w:rsidRPr="00B2442C">
        <w:rPr>
          <w:rFonts w:ascii="Trebuchet MS" w:eastAsia="Times New Roman" w:hAnsi="Trebuchet MS" w:cs="Times New Roman"/>
          <w:b/>
          <w:bCs/>
          <w:color w:val="000000"/>
          <w:kern w:val="0"/>
          <w:lang w:eastAsia="pt-BR"/>
          <w14:ligatures w14:val="none"/>
        </w:rPr>
        <w:t> </w:t>
      </w:r>
      <w:r w:rsidRPr="00B2442C">
        <w:rPr>
          <w:rFonts w:ascii="Arial" w:eastAsia="Times New Roman" w:hAnsi="Arial" w:cs="Arial"/>
          <w:b/>
          <w:bCs/>
          <w:color w:val="000000"/>
          <w:kern w:val="0"/>
          <w:sz w:val="24"/>
          <w:szCs w:val="24"/>
          <w:lang w:eastAsia="pt-BR"/>
          <w14:ligatures w14:val="none"/>
        </w:rPr>
        <w:t>Serviço Social Autônomo ou Consórcio Público</w:t>
      </w:r>
      <w:r w:rsidRPr="00B2442C">
        <w:rPr>
          <w:rFonts w:ascii="Arial" w:eastAsia="Times New Roman" w:hAnsi="Arial" w:cs="Arial"/>
          <w:color w:val="000000"/>
          <w:kern w:val="0"/>
          <w:sz w:val="24"/>
          <w:szCs w:val="24"/>
          <w:lang w:eastAsia="pt-BR"/>
          <w14:ligatures w14:val="none"/>
        </w:rPr>
        <w:t>], com sede em xxxxxx, no endereço xxxxxx -xxxxxx, inscrito no CNPJ/MF nº xxxxxxxx), neste ato representado pelo (Autoridade máxima) da Entidade xxxxxxxxxx, nomeado por meio de Decreto ,</w:t>
      </w:r>
    </w:p>
    <w:p w14:paraId="6F940058"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publicado no Diário Oficial da União em xx de xxxxx de 20xx, portador da matrícula funcional nº xxxxx (ou inscrito no CPF sob o nº xxxx), tendo como </w:t>
      </w:r>
      <w:r w:rsidRPr="00B2442C">
        <w:rPr>
          <w:rFonts w:ascii="Arial" w:eastAsia="Times New Roman" w:hAnsi="Arial" w:cs="Arial"/>
          <w:b/>
          <w:bCs/>
          <w:color w:val="000000"/>
          <w:kern w:val="0"/>
          <w:sz w:val="24"/>
          <w:szCs w:val="24"/>
          <w:lang w:eastAsia="pt-BR"/>
          <w14:ligatures w14:val="none"/>
        </w:rPr>
        <w:t>INTERVENIENTE </w:t>
      </w:r>
      <w:r w:rsidRPr="00B2442C">
        <w:rPr>
          <w:rFonts w:ascii="Arial" w:eastAsia="Times New Roman" w:hAnsi="Arial" w:cs="Arial"/>
          <w:color w:val="000000"/>
          <w:kern w:val="0"/>
          <w:sz w:val="24"/>
          <w:szCs w:val="24"/>
          <w:lang w:eastAsia="pt-BR"/>
          <w14:ligatures w14:val="none"/>
        </w:rPr>
        <w:t>o </w:t>
      </w:r>
      <w:r w:rsidRPr="00B2442C">
        <w:rPr>
          <w:rFonts w:ascii="Arial" w:eastAsia="Times New Roman" w:hAnsi="Arial" w:cs="Arial"/>
          <w:b/>
          <w:bCs/>
          <w:color w:val="000000"/>
          <w:kern w:val="0"/>
          <w:sz w:val="24"/>
          <w:szCs w:val="24"/>
          <w:lang w:eastAsia="pt-BR"/>
          <w14:ligatures w14:val="none"/>
        </w:rPr>
        <w:t>ESTADO OU MUNICÍPIO DE </w:t>
      </w:r>
      <w:r w:rsidRPr="00B2442C">
        <w:rPr>
          <w:rFonts w:ascii="Arial" w:eastAsia="Times New Roman" w:hAnsi="Arial" w:cs="Arial"/>
          <w:color w:val="000000"/>
          <w:kern w:val="0"/>
          <w:sz w:val="24"/>
          <w:szCs w:val="24"/>
          <w:lang w:eastAsia="pt-BR"/>
          <w14:ligatures w14:val="none"/>
        </w:rPr>
        <w:t>xxxxxxxxxx, com sede xxxxxxxxxxxx, representado pelo(a) GOVERNADOR(A) DE ESTADO OU PREFEITO (A), xxxxxxxxxxxxxxxxx, portador da matrícula funcional nº xxxxxx, (ou inscrito no CPF sob o nº xxxx).</w:t>
      </w:r>
    </w:p>
    <w:p w14:paraId="1BDE144D"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31BD89D7" w14:textId="77777777" w:rsidR="00B2442C" w:rsidRPr="00B2442C" w:rsidRDefault="00B2442C" w:rsidP="00B2442C">
      <w:pPr>
        <w:spacing w:after="0" w:line="240" w:lineRule="auto"/>
        <w:ind w:left="120" w:right="15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RESOLVEM celebrar o presente </w:t>
      </w:r>
      <w:r w:rsidRPr="00B2442C">
        <w:rPr>
          <w:rFonts w:ascii="Arial" w:eastAsia="Times New Roman" w:hAnsi="Arial" w:cs="Arial"/>
          <w:b/>
          <w:bCs/>
          <w:smallCaps/>
          <w:color w:val="000000"/>
          <w:kern w:val="0"/>
          <w:sz w:val="24"/>
          <w:szCs w:val="24"/>
          <w:lang w:eastAsia="pt-BR"/>
          <w14:ligatures w14:val="none"/>
        </w:rPr>
        <w:t>Acordo de Cooperação Técnica </w:t>
      </w:r>
      <w:r w:rsidRPr="00B2442C">
        <w:rPr>
          <w:rFonts w:ascii="Arial" w:eastAsia="Times New Roman" w:hAnsi="Arial" w:cs="Arial"/>
          <w:color w:val="000000"/>
          <w:kern w:val="0"/>
          <w:sz w:val="24"/>
          <w:szCs w:val="24"/>
          <w:lang w:eastAsia="pt-BR"/>
          <w14:ligatures w14:val="none"/>
        </w:rPr>
        <w:t>com a finalidade de </w:t>
      </w:r>
      <w:r w:rsidRPr="00B2442C">
        <w:rPr>
          <w:rFonts w:ascii="Arial" w:eastAsia="Times New Roman" w:hAnsi="Arial" w:cs="Arial"/>
          <w:color w:val="000000"/>
          <w:spacing w:val="-2"/>
          <w:kern w:val="0"/>
          <w:sz w:val="24"/>
          <w:szCs w:val="24"/>
          <w:lang w:eastAsia="pt-BR"/>
          <w14:ligatures w14:val="none"/>
        </w:rPr>
        <w:t>cooperação</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técnico-científico-pedagógica</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para</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a</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implementação</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de</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cursos</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de </w:t>
      </w:r>
      <w:r w:rsidRPr="00B2442C">
        <w:rPr>
          <w:rFonts w:ascii="Arial" w:eastAsia="Times New Roman" w:hAnsi="Arial" w:cs="Arial"/>
          <w:color w:val="000000"/>
          <w:kern w:val="0"/>
          <w:sz w:val="24"/>
          <w:szCs w:val="24"/>
          <w:lang w:eastAsia="pt-BR"/>
          <w14:ligatures w14:val="none"/>
        </w:rPr>
        <w:t>formação inicial e continuada no âmbito do programa nacional de integração da educação profissional com a educação básica na modalidade de educação de jovens e adultos, no formato de PROEJA/FIC, tendo em vista o que consta do Processo n. </w:t>
      </w:r>
      <w:r w:rsidRPr="00B2442C">
        <w:rPr>
          <w:rFonts w:ascii="Arial" w:eastAsia="Times New Roman" w:hAnsi="Arial" w:cs="Arial"/>
          <w:i/>
          <w:iCs/>
          <w:color w:val="000000"/>
          <w:kern w:val="0"/>
          <w:sz w:val="24"/>
          <w:szCs w:val="24"/>
          <w:lang w:eastAsia="pt-BR"/>
          <w14:ligatures w14:val="none"/>
        </w:rPr>
        <w:t>xxxxxx </w:t>
      </w:r>
      <w:r w:rsidRPr="00B2442C">
        <w:rPr>
          <w:rFonts w:ascii="Arial" w:eastAsia="Times New Roman" w:hAnsi="Arial" w:cs="Arial"/>
          <w:color w:val="000000"/>
          <w:kern w:val="0"/>
          <w:sz w:val="24"/>
          <w:szCs w:val="24"/>
          <w:lang w:eastAsia="pt-BR"/>
          <w14:ligatures w14:val="none"/>
        </w:rPr>
        <w:t>e em observância às disposições da Lei nº 14.133, de 1º de abril de 2021, do Decreto nº 11.531, de 16 de maio de 2023, da Portaria SEGES/MGI nº 3.506, de 8 de maio de 2025, com os artigos 37, 39, 40 e</w:t>
      </w:r>
      <w:r w:rsidRPr="00B2442C">
        <w:rPr>
          <w:rFonts w:ascii="Trebuchet MS" w:eastAsia="Times New Roman" w:hAnsi="Trebuchet MS" w:cs="Times New Roman"/>
          <w:color w:val="000000"/>
          <w:kern w:val="0"/>
          <w:sz w:val="24"/>
          <w:szCs w:val="24"/>
          <w:lang w:eastAsia="pt-BR"/>
          <w14:ligatures w14:val="none"/>
        </w:rPr>
        <w:t> </w:t>
      </w:r>
      <w:r w:rsidRPr="00B2442C">
        <w:rPr>
          <w:rFonts w:ascii="Arial" w:eastAsia="Times New Roman" w:hAnsi="Arial" w:cs="Arial"/>
          <w:color w:val="000000"/>
          <w:kern w:val="0"/>
          <w:sz w:val="24"/>
          <w:szCs w:val="24"/>
          <w:lang w:eastAsia="pt-BR"/>
          <w14:ligatures w14:val="none"/>
        </w:rPr>
        <w:t xml:space="preserve">41 da Lei nº 9.394 de 20 de dezembro de 1996, que estabelece as diretrizes e bases da educação nacional, regulamentados pelos Decretos nº 5.154, de 23 de julho de 2004 e nº 8.268, de 18 de junho de 2014; com o Decreto nº 5.840, de 13 de julho de 2006, que institui, no âmbito federal, o Programa Nacional de Integração da Educação Profissional com a Educação Básica na Modalidade de Educação de Jovens e Adultos (PROEJA), e dá outras providências; com a Resolução CNE/CP nº 1, de 5 de janeiro de 2021, que Define as Diretrizes Curriculares Nacionais Gerais para a Educação Profissional e Tecnológica, a Resolução CNE/CEB nº 03, de 08 de abril de 2025, que institui as Diretrizes Operacionais para a Educação de Jovens e Adultos (EJA) nos aspectos relativos à duração dos cursos e idade mínima para ingresso nos cursos de EJA, idade mínima e certificação nos exames de EJA e a Educação de Jovens e </w:t>
      </w:r>
      <w:r w:rsidRPr="00B2442C">
        <w:rPr>
          <w:rFonts w:ascii="Arial" w:eastAsia="Times New Roman" w:hAnsi="Arial" w:cs="Arial"/>
          <w:color w:val="000000"/>
          <w:kern w:val="0"/>
          <w:sz w:val="24"/>
          <w:szCs w:val="24"/>
          <w:lang w:eastAsia="pt-BR"/>
          <w14:ligatures w14:val="none"/>
        </w:rPr>
        <w:lastRenderedPageBreak/>
        <w:t>Adultos</w:t>
      </w:r>
      <w:r w:rsidRPr="00B2442C">
        <w:rPr>
          <w:rFonts w:ascii="Trebuchet MS" w:eastAsia="Times New Roman" w:hAnsi="Trebuchet MS" w:cs="Times New Roman"/>
          <w:color w:val="000000"/>
          <w:kern w:val="0"/>
          <w:sz w:val="24"/>
          <w:szCs w:val="24"/>
          <w:lang w:eastAsia="pt-BR"/>
          <w14:ligatures w14:val="none"/>
        </w:rPr>
        <w:t> </w:t>
      </w:r>
      <w:r w:rsidRPr="00B2442C">
        <w:rPr>
          <w:rFonts w:ascii="Arial" w:eastAsia="Times New Roman" w:hAnsi="Arial" w:cs="Arial"/>
          <w:color w:val="000000"/>
          <w:kern w:val="0"/>
          <w:sz w:val="24"/>
          <w:szCs w:val="24"/>
          <w:lang w:eastAsia="pt-BR"/>
          <w14:ligatures w14:val="none"/>
        </w:rPr>
        <w:t>desenvolvida por meio da Educação a Distância, mediante as cláusulas e condições a seguir:</w:t>
      </w:r>
    </w:p>
    <w:p w14:paraId="4F5DDBF7"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5ECC6AEB" w14:textId="77777777" w:rsidR="00B2442C" w:rsidRPr="00B2442C" w:rsidRDefault="00B2442C" w:rsidP="00B2442C">
      <w:pPr>
        <w:spacing w:after="0" w:line="240" w:lineRule="auto"/>
        <w:ind w:left="120"/>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PRIMEIRA – DO </w:t>
      </w:r>
      <w:r w:rsidRPr="00B2442C">
        <w:rPr>
          <w:rFonts w:ascii="Arial" w:eastAsia="Times New Roman" w:hAnsi="Arial" w:cs="Arial"/>
          <w:b/>
          <w:bCs/>
          <w:color w:val="000000"/>
          <w:spacing w:val="-2"/>
          <w:kern w:val="36"/>
          <w:sz w:val="24"/>
          <w:szCs w:val="24"/>
          <w:shd w:val="clear" w:color="auto" w:fill="DADADA"/>
          <w:lang w:eastAsia="pt-BR"/>
          <w14:ligatures w14:val="none"/>
        </w:rPr>
        <w:t>OBJETO</w:t>
      </w:r>
    </w:p>
    <w:p w14:paraId="632EB18E"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Constitui objeto deste instrumento a mútua cooperação dos partícipes no que concerne ao desenvolvimento de atividades educacionais do Programa Nacional de Integração da Educação Profissional com a educação básica na Modalidade de Educação de Jovens e Adultos (PROEJA), exclusivamente no âmbito do PROEJAFIC, com vistas à melhoria da qualidade da educação do jovem e do adulto que não tiveram acesso ou continuidade de estudos na idade própria e a elevação de sua escolaridade articulada à educação profissional.</w:t>
      </w:r>
    </w:p>
    <w:p w14:paraId="115E7BEA"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70C485FD" w14:textId="77777777" w:rsidR="00B2442C" w:rsidRPr="00B2442C" w:rsidRDefault="00B2442C" w:rsidP="00B2442C">
      <w:pPr>
        <w:spacing w:after="0" w:line="240" w:lineRule="auto"/>
        <w:ind w:left="120"/>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SEGUNDA - DO PLANO DE </w:t>
      </w:r>
      <w:r w:rsidRPr="00B2442C">
        <w:rPr>
          <w:rFonts w:ascii="Arial" w:eastAsia="Times New Roman" w:hAnsi="Arial" w:cs="Arial"/>
          <w:b/>
          <w:bCs/>
          <w:color w:val="000000"/>
          <w:spacing w:val="-2"/>
          <w:kern w:val="36"/>
          <w:sz w:val="24"/>
          <w:szCs w:val="24"/>
          <w:shd w:val="clear" w:color="auto" w:fill="DADADA"/>
          <w:lang w:eastAsia="pt-BR"/>
          <w14:ligatures w14:val="none"/>
        </w:rPr>
        <w:t>TRABALHO</w:t>
      </w:r>
    </w:p>
    <w:p w14:paraId="3E552DC7" w14:textId="77777777" w:rsidR="00B2442C" w:rsidRPr="00B2442C" w:rsidRDefault="00B2442C" w:rsidP="00B2442C">
      <w:pPr>
        <w:spacing w:before="15" w:after="0" w:line="240" w:lineRule="auto"/>
        <w:ind w:left="120" w:right="15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Para o alcance do objeto pactuado, os partícipes buscarão seguir o plano de trabalho que, independentemente de transcrição, é parte integrante do presente Acordo de Cooperação Técnica, bem como toda documentação técnica que dele resulte, cujos dados neles contidos acatam os partícipes.</w:t>
      </w:r>
    </w:p>
    <w:p w14:paraId="64C9F04D"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32149EFA" w14:textId="77777777" w:rsidR="00B2442C" w:rsidRPr="00B2442C" w:rsidRDefault="00B2442C" w:rsidP="00B2442C">
      <w:pPr>
        <w:spacing w:after="0" w:line="240" w:lineRule="auto"/>
        <w:ind w:left="120"/>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TERCEIRA - DAS OBRIGAÇÕES </w:t>
      </w:r>
      <w:r w:rsidRPr="00B2442C">
        <w:rPr>
          <w:rFonts w:ascii="Arial" w:eastAsia="Times New Roman" w:hAnsi="Arial" w:cs="Arial"/>
          <w:b/>
          <w:bCs/>
          <w:color w:val="000000"/>
          <w:spacing w:val="-2"/>
          <w:kern w:val="36"/>
          <w:sz w:val="24"/>
          <w:szCs w:val="24"/>
          <w:shd w:val="clear" w:color="auto" w:fill="DADADA"/>
          <w:lang w:eastAsia="pt-BR"/>
          <w14:ligatures w14:val="none"/>
        </w:rPr>
        <w:t>COMUNS</w:t>
      </w:r>
    </w:p>
    <w:p w14:paraId="5C23B0F7" w14:textId="77777777" w:rsidR="00B2442C" w:rsidRPr="00B2442C" w:rsidRDefault="00B2442C" w:rsidP="00B2442C">
      <w:pPr>
        <w:spacing w:before="15"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Constituem obrigações comuns de ambos os </w:t>
      </w:r>
      <w:r w:rsidRPr="00B2442C">
        <w:rPr>
          <w:rFonts w:ascii="Arial" w:eastAsia="Times New Roman" w:hAnsi="Arial" w:cs="Arial"/>
          <w:color w:val="000000"/>
          <w:spacing w:val="-2"/>
          <w:kern w:val="0"/>
          <w:sz w:val="24"/>
          <w:szCs w:val="24"/>
          <w:lang w:eastAsia="pt-BR"/>
          <w14:ligatures w14:val="none"/>
        </w:rPr>
        <w:t>partícipes:</w:t>
      </w:r>
    </w:p>
    <w:p w14:paraId="6048CCE5"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a) </w:t>
      </w:r>
      <w:r w:rsidRPr="00B2442C">
        <w:rPr>
          <w:rFonts w:ascii="Arial" w:eastAsia="Times New Roman" w:hAnsi="Arial" w:cs="Arial"/>
          <w:color w:val="000000"/>
          <w:kern w:val="0"/>
          <w:sz w:val="24"/>
          <w:szCs w:val="24"/>
          <w:lang w:eastAsia="pt-BR"/>
          <w14:ligatures w14:val="none"/>
        </w:rPr>
        <w:t>Elaborar, previa e coletivamente o projeto pedagógico doscursos de qualificação profissional técnica de Nível Médio concomitante intercomplementar no âmbito do </w:t>
      </w:r>
      <w:r w:rsidRPr="00B2442C">
        <w:rPr>
          <w:rFonts w:ascii="Arial" w:eastAsia="Times New Roman" w:hAnsi="Arial" w:cs="Arial"/>
          <w:color w:val="000000"/>
          <w:spacing w:val="-2"/>
          <w:kern w:val="0"/>
          <w:sz w:val="24"/>
          <w:szCs w:val="24"/>
          <w:lang w:eastAsia="pt-BR"/>
          <w14:ligatures w14:val="none"/>
        </w:rPr>
        <w:t>PROEJA.</w:t>
      </w:r>
    </w:p>
    <w:p w14:paraId="63E94CDF" w14:textId="77777777" w:rsidR="00B2442C" w:rsidRPr="00B2442C" w:rsidRDefault="00B2442C" w:rsidP="00B2442C">
      <w:pPr>
        <w:spacing w:after="0" w:line="240" w:lineRule="auto"/>
        <w:ind w:left="120" w:right="15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b)  </w:t>
      </w:r>
      <w:r w:rsidRPr="00B2442C">
        <w:rPr>
          <w:rFonts w:ascii="Arial" w:eastAsia="Times New Roman" w:hAnsi="Arial" w:cs="Arial"/>
          <w:color w:val="000000"/>
          <w:kern w:val="0"/>
          <w:sz w:val="24"/>
          <w:szCs w:val="24"/>
          <w:lang w:eastAsia="pt-BR"/>
          <w14:ligatures w14:val="none"/>
        </w:rPr>
        <w:t>Realizar, em colaboração com a instituição partícipe, a seleção dos educandos para os cursos em questão;</w:t>
      </w:r>
    </w:p>
    <w:p w14:paraId="0837057F" w14:textId="77777777" w:rsidR="00B2442C" w:rsidRPr="00B2442C" w:rsidRDefault="00B2442C" w:rsidP="00B2442C">
      <w:pPr>
        <w:spacing w:after="0" w:line="240" w:lineRule="auto"/>
        <w:ind w:left="420" w:hanging="298"/>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c) </w:t>
      </w:r>
      <w:r w:rsidRPr="00B2442C">
        <w:rPr>
          <w:rFonts w:ascii="Arial" w:eastAsia="Times New Roman" w:hAnsi="Arial" w:cs="Arial"/>
          <w:color w:val="000000"/>
          <w:kern w:val="0"/>
          <w:sz w:val="24"/>
          <w:szCs w:val="24"/>
          <w:lang w:eastAsia="pt-BR"/>
          <w14:ligatures w14:val="none"/>
        </w:rPr>
        <w:t>Elaborar, juntamente com a instituição parceira, o Plano de Trabalho </w:t>
      </w:r>
      <w:r w:rsidRPr="00B2442C">
        <w:rPr>
          <w:rFonts w:ascii="Arial" w:eastAsia="Times New Roman" w:hAnsi="Arial" w:cs="Arial"/>
          <w:color w:val="000000"/>
          <w:spacing w:val="-4"/>
          <w:kern w:val="0"/>
          <w:sz w:val="24"/>
          <w:szCs w:val="24"/>
          <w:lang w:eastAsia="pt-BR"/>
          <w14:ligatures w14:val="none"/>
        </w:rPr>
        <w:t>Anual</w:t>
      </w:r>
    </w:p>
    <w:p w14:paraId="41DA7DA1" w14:textId="77777777" w:rsidR="00B2442C" w:rsidRPr="00B2442C" w:rsidRDefault="00B2442C" w:rsidP="00B2442C">
      <w:pPr>
        <w:spacing w:before="15" w:after="0" w:line="240" w:lineRule="auto"/>
        <w:ind w:left="450" w:hanging="324"/>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d) </w:t>
      </w:r>
      <w:r w:rsidRPr="00B2442C">
        <w:rPr>
          <w:rFonts w:ascii="Arial" w:eastAsia="Times New Roman" w:hAnsi="Arial" w:cs="Arial"/>
          <w:color w:val="000000"/>
          <w:kern w:val="0"/>
          <w:sz w:val="24"/>
          <w:szCs w:val="24"/>
          <w:lang w:eastAsia="pt-BR"/>
          <w14:ligatures w14:val="none"/>
        </w:rPr>
        <w:t>Elaborar</w:t>
      </w:r>
      <w:r w:rsidRPr="00B2442C">
        <w:rPr>
          <w:rFonts w:ascii="Arial" w:eastAsia="Times New Roman" w:hAnsi="Arial" w:cs="Arial"/>
          <w:color w:val="000000"/>
          <w:spacing w:val="-2"/>
          <w:kern w:val="0"/>
          <w:sz w:val="24"/>
          <w:szCs w:val="24"/>
          <w:lang w:eastAsia="pt-BR"/>
          <w14:ligatures w14:val="none"/>
        </w:rPr>
        <w:t> e executar </w:t>
      </w:r>
      <w:r w:rsidRPr="00B2442C">
        <w:rPr>
          <w:rFonts w:ascii="Arial" w:eastAsia="Times New Roman" w:hAnsi="Arial" w:cs="Arial"/>
          <w:color w:val="000000"/>
          <w:kern w:val="0"/>
          <w:sz w:val="24"/>
          <w:szCs w:val="24"/>
          <w:lang w:eastAsia="pt-BR"/>
          <w14:ligatures w14:val="none"/>
        </w:rPr>
        <w:t>o Plano de Trabalho relativo aos objetivos deste </w:t>
      </w:r>
      <w:r w:rsidRPr="00B2442C">
        <w:rPr>
          <w:rFonts w:ascii="Arial" w:eastAsia="Times New Roman" w:hAnsi="Arial" w:cs="Arial"/>
          <w:color w:val="000000"/>
          <w:spacing w:val="-2"/>
          <w:kern w:val="0"/>
          <w:sz w:val="24"/>
          <w:szCs w:val="24"/>
          <w:lang w:eastAsia="pt-BR"/>
          <w14:ligatures w14:val="none"/>
        </w:rPr>
        <w:t>Acordo;</w:t>
      </w:r>
    </w:p>
    <w:p w14:paraId="76124E92" w14:textId="77777777" w:rsidR="00B2442C" w:rsidRPr="00B2442C" w:rsidRDefault="00B2442C" w:rsidP="00B2442C">
      <w:pPr>
        <w:spacing w:before="15" w:after="0" w:line="240" w:lineRule="auto"/>
        <w:ind w:left="435" w:hanging="312"/>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e) </w:t>
      </w:r>
      <w:r w:rsidRPr="00B2442C">
        <w:rPr>
          <w:rFonts w:ascii="Arial" w:eastAsia="Times New Roman" w:hAnsi="Arial" w:cs="Arial"/>
          <w:color w:val="000000"/>
          <w:kern w:val="0"/>
          <w:sz w:val="24"/>
          <w:szCs w:val="24"/>
          <w:lang w:eastAsia="pt-BR"/>
          <w14:ligatures w14:val="none"/>
        </w:rPr>
        <w:t>executar as ações objeto deste Acordo, assim como monitorar os </w:t>
      </w:r>
      <w:r w:rsidRPr="00B2442C">
        <w:rPr>
          <w:rFonts w:ascii="Arial" w:eastAsia="Times New Roman" w:hAnsi="Arial" w:cs="Arial"/>
          <w:color w:val="000000"/>
          <w:spacing w:val="-2"/>
          <w:kern w:val="0"/>
          <w:sz w:val="24"/>
          <w:szCs w:val="24"/>
          <w:lang w:eastAsia="pt-BR"/>
          <w14:ligatures w14:val="none"/>
        </w:rPr>
        <w:t>resultados;</w:t>
      </w:r>
    </w:p>
    <w:p w14:paraId="375D2303" w14:textId="77777777" w:rsidR="00B2442C" w:rsidRPr="00B2442C" w:rsidRDefault="00B2442C" w:rsidP="00B2442C">
      <w:pPr>
        <w:spacing w:before="15"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f) </w:t>
      </w:r>
      <w:r w:rsidRPr="00B2442C">
        <w:rPr>
          <w:rFonts w:ascii="Arial" w:eastAsia="Times New Roman" w:hAnsi="Arial" w:cs="Arial"/>
          <w:color w:val="000000"/>
          <w:kern w:val="0"/>
          <w:sz w:val="24"/>
          <w:szCs w:val="24"/>
          <w:lang w:eastAsia="pt-BR"/>
          <w14:ligatures w14:val="none"/>
        </w:rPr>
        <w:t>responsabilizar-se por quaisquer danos porventura causados, dolosa ou culposamente, por seus colaboradores, servidores ou prepostos, ao patrimônio do outro partícipe ou terceiros, quando da execução deste Acordo;</w:t>
      </w:r>
    </w:p>
    <w:p w14:paraId="0B14FA31" w14:textId="77777777" w:rsidR="00B2442C" w:rsidRPr="00B2442C" w:rsidRDefault="00B2442C" w:rsidP="00B2442C">
      <w:pPr>
        <w:spacing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g) </w:t>
      </w:r>
      <w:r w:rsidRPr="00B2442C">
        <w:rPr>
          <w:rFonts w:ascii="Arial" w:eastAsia="Times New Roman" w:hAnsi="Arial" w:cs="Arial"/>
          <w:color w:val="000000"/>
          <w:kern w:val="0"/>
          <w:sz w:val="24"/>
          <w:szCs w:val="24"/>
          <w:lang w:eastAsia="pt-BR"/>
          <w14:ligatures w14:val="none"/>
        </w:rPr>
        <w:t>analisar resultados parciais, reformulando metas quando necessário ao atingimento do resultado final;</w:t>
      </w:r>
    </w:p>
    <w:p w14:paraId="3ECEE3F2" w14:textId="77777777" w:rsidR="00B2442C" w:rsidRPr="00B2442C" w:rsidRDefault="00B2442C" w:rsidP="00B2442C">
      <w:pPr>
        <w:spacing w:after="0" w:line="240" w:lineRule="auto"/>
        <w:ind w:left="450" w:hanging="324"/>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h) </w:t>
      </w:r>
      <w:r w:rsidRPr="00B2442C">
        <w:rPr>
          <w:rFonts w:ascii="Arial" w:eastAsia="Times New Roman" w:hAnsi="Arial" w:cs="Arial"/>
          <w:color w:val="000000"/>
          <w:kern w:val="0"/>
          <w:sz w:val="24"/>
          <w:szCs w:val="24"/>
          <w:lang w:eastAsia="pt-BR"/>
          <w14:ligatures w14:val="none"/>
        </w:rPr>
        <w:t>cumprir as atribuições próprias conforme definido no </w:t>
      </w:r>
      <w:r w:rsidRPr="00B2442C">
        <w:rPr>
          <w:rFonts w:ascii="Arial" w:eastAsia="Times New Roman" w:hAnsi="Arial" w:cs="Arial"/>
          <w:color w:val="000000"/>
          <w:spacing w:val="-2"/>
          <w:kern w:val="0"/>
          <w:sz w:val="24"/>
          <w:szCs w:val="24"/>
          <w:lang w:eastAsia="pt-BR"/>
          <w14:ligatures w14:val="none"/>
        </w:rPr>
        <w:t>instrumento;</w:t>
      </w:r>
    </w:p>
    <w:p w14:paraId="220B92F5" w14:textId="77777777" w:rsidR="00B2442C" w:rsidRPr="00B2442C" w:rsidRDefault="00B2442C" w:rsidP="00B2442C">
      <w:pPr>
        <w:spacing w:before="15" w:after="0" w:line="240" w:lineRule="auto"/>
        <w:ind w:left="360" w:hanging="24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i) </w:t>
      </w:r>
      <w:r w:rsidRPr="00B2442C">
        <w:rPr>
          <w:rFonts w:ascii="Arial" w:eastAsia="Times New Roman" w:hAnsi="Arial" w:cs="Arial"/>
          <w:color w:val="000000"/>
          <w:kern w:val="0"/>
          <w:sz w:val="24"/>
          <w:szCs w:val="24"/>
          <w:lang w:eastAsia="pt-BR"/>
          <w14:ligatures w14:val="none"/>
        </w:rPr>
        <w:t>realizar vistorias em conjunto, quando </w:t>
      </w:r>
      <w:r w:rsidRPr="00B2442C">
        <w:rPr>
          <w:rFonts w:ascii="Arial" w:eastAsia="Times New Roman" w:hAnsi="Arial" w:cs="Arial"/>
          <w:color w:val="000000"/>
          <w:spacing w:val="-2"/>
          <w:kern w:val="0"/>
          <w:sz w:val="24"/>
          <w:szCs w:val="24"/>
          <w:lang w:eastAsia="pt-BR"/>
          <w14:ligatures w14:val="none"/>
        </w:rPr>
        <w:t>necessário;</w:t>
      </w:r>
    </w:p>
    <w:p w14:paraId="311184E4" w14:textId="77777777" w:rsidR="00B2442C" w:rsidRPr="00B2442C" w:rsidRDefault="00B2442C" w:rsidP="00B2442C">
      <w:pPr>
        <w:spacing w:before="15" w:after="0" w:line="240" w:lineRule="auto"/>
        <w:ind w:left="120" w:right="135"/>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j) </w:t>
      </w:r>
      <w:r w:rsidRPr="00B2442C">
        <w:rPr>
          <w:rFonts w:ascii="Arial" w:eastAsia="Times New Roman" w:hAnsi="Arial" w:cs="Arial"/>
          <w:color w:val="000000"/>
          <w:kern w:val="0"/>
          <w:sz w:val="24"/>
          <w:szCs w:val="24"/>
          <w:lang w:eastAsia="pt-BR"/>
          <w14:ligatures w14:val="none"/>
        </w:rPr>
        <w:t>disponibilizar recursos humanos, tecnológicos e materiais para executar as ações, mediante custeio próprio;</w:t>
      </w:r>
    </w:p>
    <w:p w14:paraId="0823E809" w14:textId="77777777" w:rsidR="00B2442C" w:rsidRPr="00B2442C" w:rsidRDefault="00B2442C" w:rsidP="00B2442C">
      <w:pPr>
        <w:spacing w:after="0" w:line="240" w:lineRule="auto"/>
        <w:ind w:left="120" w:right="6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k) </w:t>
      </w:r>
      <w:r w:rsidRPr="00B2442C">
        <w:rPr>
          <w:rFonts w:ascii="Arial" w:eastAsia="Times New Roman" w:hAnsi="Arial" w:cs="Arial"/>
          <w:color w:val="000000"/>
          <w:kern w:val="0"/>
          <w:sz w:val="24"/>
          <w:szCs w:val="24"/>
          <w:lang w:eastAsia="pt-BR"/>
          <w14:ligatures w14:val="none"/>
        </w:rPr>
        <w:t>permitir o livre acesso a agentes da administração pública (controle interno e externo), a todos os documentos relacionados ao acordo, assim como aos elementos de sua execução;</w:t>
      </w:r>
    </w:p>
    <w:p w14:paraId="64896680" w14:textId="77777777" w:rsidR="00B2442C" w:rsidRPr="00B2442C" w:rsidRDefault="00B2442C" w:rsidP="00B2442C">
      <w:pPr>
        <w:spacing w:after="0" w:line="240" w:lineRule="auto"/>
        <w:ind w:left="120" w:right="12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l) </w:t>
      </w:r>
      <w:r w:rsidRPr="00B2442C">
        <w:rPr>
          <w:rFonts w:ascii="Arial" w:eastAsia="Times New Roman" w:hAnsi="Arial" w:cs="Arial"/>
          <w:color w:val="000000"/>
          <w:kern w:val="0"/>
          <w:sz w:val="24"/>
          <w:szCs w:val="24"/>
          <w:lang w:eastAsia="pt-BR"/>
          <w14:ligatures w14:val="none"/>
        </w:rPr>
        <w:t>fornecer ao parceiro as informações necessárias e disponíveis para o cumprimento das obrigações acordadas;</w:t>
      </w:r>
    </w:p>
    <w:p w14:paraId="062E366A"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m) </w:t>
      </w:r>
      <w:r w:rsidRPr="00B2442C">
        <w:rPr>
          <w:rFonts w:ascii="Arial" w:eastAsia="Times New Roman" w:hAnsi="Arial" w:cs="Arial"/>
          <w:color w:val="000000"/>
          <w:kern w:val="0"/>
          <w:sz w:val="24"/>
          <w:szCs w:val="24"/>
          <w:lang w:eastAsia="pt-BR"/>
          <w14:ligatures w14:val="none"/>
        </w:rPr>
        <w:t>manter sigilo das informações sensíveis (conforme classificação da Lei nº 12.527, de 18 de novembro de 2011 - Lei de Acesso à Informação - LAI) obtidas em razão da execução do acordo, somente divulgando-as se houver expressa autorização dos </w:t>
      </w:r>
      <w:r w:rsidRPr="00B2442C">
        <w:rPr>
          <w:rFonts w:ascii="Arial" w:eastAsia="Times New Roman" w:hAnsi="Arial" w:cs="Arial"/>
          <w:color w:val="000000"/>
          <w:spacing w:val="-2"/>
          <w:kern w:val="0"/>
          <w:sz w:val="24"/>
          <w:szCs w:val="24"/>
          <w:lang w:eastAsia="pt-BR"/>
          <w14:ligatures w14:val="none"/>
        </w:rPr>
        <w:t>partícipes;</w:t>
      </w:r>
    </w:p>
    <w:p w14:paraId="35EA21ED"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n) </w:t>
      </w:r>
      <w:r w:rsidRPr="00B2442C">
        <w:rPr>
          <w:rFonts w:ascii="Arial" w:eastAsia="Times New Roman" w:hAnsi="Arial" w:cs="Arial"/>
          <w:color w:val="000000"/>
          <w:kern w:val="0"/>
          <w:sz w:val="24"/>
          <w:szCs w:val="24"/>
          <w:lang w:eastAsia="pt-BR"/>
          <w14:ligatures w14:val="none"/>
        </w:rPr>
        <w:t xml:space="preserve">Observar os deveres previstos na Lei nº 13.709, de 14 de agosto de 2018 (Lei Geral de Proteção de Dados - LGPD), adotando medidas eficazes para </w:t>
      </w:r>
      <w:r w:rsidRPr="00B2442C">
        <w:rPr>
          <w:rFonts w:ascii="Arial" w:eastAsia="Times New Roman" w:hAnsi="Arial" w:cs="Arial"/>
          <w:color w:val="000000"/>
          <w:kern w:val="0"/>
          <w:sz w:val="24"/>
          <w:szCs w:val="24"/>
          <w:lang w:eastAsia="pt-BR"/>
          <w14:ligatures w14:val="none"/>
        </w:rPr>
        <w:lastRenderedPageBreak/>
        <w:t>proteção de dados pessoais a que tenha acesso por força da execução deste acordo; e</w:t>
      </w:r>
    </w:p>
    <w:p w14:paraId="72245B62" w14:textId="77777777" w:rsidR="00B2442C" w:rsidRPr="00B2442C" w:rsidRDefault="00B2442C" w:rsidP="00B2442C">
      <w:pPr>
        <w:spacing w:after="0" w:line="240" w:lineRule="auto"/>
        <w:ind w:left="435" w:hanging="312"/>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37"/>
          <w:kern w:val="0"/>
          <w:sz w:val="24"/>
          <w:szCs w:val="24"/>
          <w:lang w:eastAsia="pt-BR"/>
          <w14:ligatures w14:val="none"/>
        </w:rPr>
        <w:t>o) </w:t>
      </w:r>
      <w:r w:rsidRPr="00B2442C">
        <w:rPr>
          <w:rFonts w:ascii="Arial" w:eastAsia="Times New Roman" w:hAnsi="Arial" w:cs="Arial"/>
          <w:color w:val="000000"/>
          <w:kern w:val="0"/>
          <w:sz w:val="24"/>
          <w:szCs w:val="24"/>
          <w:lang w:eastAsia="pt-BR"/>
          <w14:ligatures w14:val="none"/>
        </w:rPr>
        <w:t>obedecer às restrições legais relativas à propriedade intelectual, se for o</w:t>
      </w:r>
      <w:r w:rsidRPr="00B2442C">
        <w:rPr>
          <w:rFonts w:ascii="Arial" w:eastAsia="Times New Roman" w:hAnsi="Arial" w:cs="Arial"/>
          <w:color w:val="000000"/>
          <w:spacing w:val="-2"/>
          <w:kern w:val="0"/>
          <w:sz w:val="24"/>
          <w:szCs w:val="24"/>
          <w:lang w:eastAsia="pt-BR"/>
          <w14:ligatures w14:val="none"/>
        </w:rPr>
        <w:t> caso.</w:t>
      </w:r>
    </w:p>
    <w:p w14:paraId="77D2BA15" w14:textId="77777777" w:rsidR="00B2442C" w:rsidRPr="00B2442C" w:rsidRDefault="00B2442C" w:rsidP="00B2442C">
      <w:pPr>
        <w:spacing w:before="7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única. </w:t>
      </w:r>
      <w:r w:rsidRPr="00B2442C">
        <w:rPr>
          <w:rFonts w:ascii="Arial" w:eastAsia="Times New Roman" w:hAnsi="Arial" w:cs="Arial"/>
          <w:color w:val="000000"/>
          <w:kern w:val="0"/>
          <w:sz w:val="24"/>
          <w:szCs w:val="24"/>
          <w:lang w:eastAsia="pt-BR"/>
          <w14:ligatures w14:val="none"/>
        </w:rPr>
        <w:t>Os partícipes concordam em oferecer, em regime de colaboração mútua, todas as facilidades para a execução do presente instrumento, de modo a, no limite de suas possibilidades, não faltarem recursos humanos, materiais e instalações, conforme as exigências do Plano de Trabalho.</w:t>
      </w:r>
    </w:p>
    <w:p w14:paraId="6A399EA7"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3F886394" w14:textId="77777777" w:rsidR="00B2442C" w:rsidRPr="00B2442C" w:rsidRDefault="00B2442C" w:rsidP="00B2442C">
      <w:pPr>
        <w:spacing w:after="0" w:line="240" w:lineRule="auto"/>
        <w:ind w:left="120"/>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QUARTA - DAS OBRIGAÇÕES DO PARTÍCIPE </w:t>
      </w:r>
      <w:r w:rsidRPr="00B2442C">
        <w:rPr>
          <w:rFonts w:ascii="Arial" w:eastAsia="Times New Roman" w:hAnsi="Arial" w:cs="Arial"/>
          <w:b/>
          <w:bCs/>
          <w:color w:val="000000"/>
          <w:spacing w:val="-10"/>
          <w:kern w:val="36"/>
          <w:sz w:val="24"/>
          <w:szCs w:val="24"/>
          <w:shd w:val="clear" w:color="auto" w:fill="DADADA"/>
          <w:lang w:eastAsia="pt-BR"/>
          <w14:ligatures w14:val="none"/>
        </w:rPr>
        <w:t>1</w:t>
      </w:r>
    </w:p>
    <w:p w14:paraId="6E6108B8" w14:textId="77777777" w:rsidR="00B2442C" w:rsidRPr="00B2442C" w:rsidRDefault="00B2442C" w:rsidP="00B2442C">
      <w:pPr>
        <w:spacing w:before="15"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Para viabilizar o objeto deste instrumento, são responsabilidades da (o) </w:t>
      </w:r>
      <w:r w:rsidRPr="00B2442C">
        <w:rPr>
          <w:rFonts w:ascii="Arial" w:eastAsia="Times New Roman" w:hAnsi="Arial" w:cs="Arial"/>
          <w:color w:val="000000"/>
          <w:spacing w:val="-2"/>
          <w:kern w:val="0"/>
          <w:sz w:val="24"/>
          <w:szCs w:val="24"/>
          <w:lang w:eastAsia="pt-BR"/>
          <w14:ligatures w14:val="none"/>
        </w:rPr>
        <w:t>IFCE:</w:t>
      </w:r>
    </w:p>
    <w:p w14:paraId="1B986086"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1 </w:t>
      </w:r>
      <w:r w:rsidRPr="00B2442C">
        <w:rPr>
          <w:rFonts w:ascii="Arial" w:eastAsia="Times New Roman" w:hAnsi="Arial" w:cs="Arial"/>
          <w:color w:val="000000"/>
          <w:kern w:val="0"/>
          <w:sz w:val="24"/>
          <w:szCs w:val="24"/>
          <w:lang w:eastAsia="pt-BR"/>
          <w14:ligatures w14:val="none"/>
        </w:rPr>
        <w:t>Elaborar, prévia e coletivamente com a instituição partícipe o projeto pedagógico integrado único do curso no âmbito do PROEJAFIC;</w:t>
      </w:r>
    </w:p>
    <w:p w14:paraId="3FBBBAE3"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2 </w:t>
      </w:r>
      <w:r w:rsidRPr="00B2442C">
        <w:rPr>
          <w:rFonts w:ascii="Arial" w:eastAsia="Times New Roman" w:hAnsi="Arial" w:cs="Arial"/>
          <w:color w:val="000000"/>
          <w:kern w:val="0"/>
          <w:sz w:val="24"/>
          <w:szCs w:val="24"/>
          <w:lang w:eastAsia="pt-BR"/>
          <w14:ligatures w14:val="none"/>
        </w:rPr>
        <w:t>Elaborar, previa e coletivamente o projeto pedagógico dos cursos de qualificação profissional técnica de Nível Médio concomitante intercomplementar no âmbito do </w:t>
      </w:r>
      <w:r w:rsidRPr="00B2442C">
        <w:rPr>
          <w:rFonts w:ascii="Arial" w:eastAsia="Times New Roman" w:hAnsi="Arial" w:cs="Arial"/>
          <w:color w:val="000000"/>
          <w:spacing w:val="-2"/>
          <w:kern w:val="0"/>
          <w:sz w:val="24"/>
          <w:szCs w:val="24"/>
          <w:lang w:eastAsia="pt-BR"/>
          <w14:ligatures w14:val="none"/>
        </w:rPr>
        <w:t>PROEJA.</w:t>
      </w:r>
    </w:p>
    <w:p w14:paraId="1FFD77E0" w14:textId="77777777" w:rsidR="00B2442C" w:rsidRPr="00B2442C" w:rsidRDefault="00B2442C" w:rsidP="00B2442C">
      <w:pPr>
        <w:spacing w:after="0" w:line="240" w:lineRule="auto"/>
        <w:ind w:left="120" w:right="135"/>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3 </w:t>
      </w:r>
      <w:r w:rsidRPr="00B2442C">
        <w:rPr>
          <w:rFonts w:ascii="Arial" w:eastAsia="Times New Roman" w:hAnsi="Arial" w:cs="Arial"/>
          <w:color w:val="000000"/>
          <w:kern w:val="0"/>
          <w:sz w:val="24"/>
          <w:szCs w:val="24"/>
          <w:lang w:eastAsia="pt-BR"/>
          <w14:ligatures w14:val="none"/>
        </w:rPr>
        <w:t>Submeter o projeto pedagógico de curso para apreciação dos órgãos competentes, do IFCE, com vistas à sua aprovação antes da realização do processo seletivo;</w:t>
      </w:r>
    </w:p>
    <w:p w14:paraId="59EC84F2" w14:textId="77777777" w:rsidR="00B2442C" w:rsidRPr="00B2442C" w:rsidRDefault="00B2442C" w:rsidP="00B2442C">
      <w:pPr>
        <w:spacing w:after="0" w:line="240" w:lineRule="auto"/>
        <w:ind w:left="120" w:right="135"/>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4 </w:t>
      </w:r>
      <w:r w:rsidRPr="00B2442C">
        <w:rPr>
          <w:rFonts w:ascii="Arial" w:eastAsia="Times New Roman" w:hAnsi="Arial" w:cs="Arial"/>
          <w:color w:val="000000"/>
          <w:kern w:val="0"/>
          <w:sz w:val="24"/>
          <w:szCs w:val="24"/>
          <w:lang w:eastAsia="pt-BR"/>
          <w14:ligatures w14:val="none"/>
        </w:rPr>
        <w:t>Realizar, em colaboração com a instituição partícipe, a seleção dos educandos para os cursos em questão;</w:t>
      </w:r>
    </w:p>
    <w:p w14:paraId="61B51712" w14:textId="77777777" w:rsidR="00B2442C" w:rsidRPr="00B2442C" w:rsidRDefault="00B2442C" w:rsidP="00B2442C">
      <w:pPr>
        <w:spacing w:after="0" w:line="240" w:lineRule="auto"/>
        <w:ind w:left="360" w:hanging="232"/>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5 </w:t>
      </w:r>
      <w:r w:rsidRPr="00B2442C">
        <w:rPr>
          <w:rFonts w:ascii="Arial" w:eastAsia="Times New Roman" w:hAnsi="Arial" w:cs="Arial"/>
          <w:color w:val="000000"/>
          <w:kern w:val="0"/>
          <w:sz w:val="24"/>
          <w:szCs w:val="24"/>
          <w:lang w:eastAsia="pt-BR"/>
          <w14:ligatures w14:val="none"/>
        </w:rPr>
        <w:t>Realizar a matrícula dos estudantes provenientes do processo </w:t>
      </w:r>
      <w:r w:rsidRPr="00B2442C">
        <w:rPr>
          <w:rFonts w:ascii="Arial" w:eastAsia="Times New Roman" w:hAnsi="Arial" w:cs="Arial"/>
          <w:color w:val="000000"/>
          <w:spacing w:val="-2"/>
          <w:kern w:val="0"/>
          <w:sz w:val="24"/>
          <w:szCs w:val="24"/>
          <w:lang w:eastAsia="pt-BR"/>
          <w14:ligatures w14:val="none"/>
        </w:rPr>
        <w:t>seletivo;</w:t>
      </w:r>
    </w:p>
    <w:p w14:paraId="7B43019A" w14:textId="77777777" w:rsidR="00B2442C" w:rsidRPr="00B2442C" w:rsidRDefault="00B2442C" w:rsidP="00B2442C">
      <w:pPr>
        <w:spacing w:before="15" w:after="0" w:line="240" w:lineRule="auto"/>
        <w:ind w:left="360" w:hanging="232"/>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6 </w:t>
      </w:r>
      <w:r w:rsidRPr="00B2442C">
        <w:rPr>
          <w:rFonts w:ascii="Arial" w:eastAsia="Times New Roman" w:hAnsi="Arial" w:cs="Arial"/>
          <w:color w:val="000000"/>
          <w:kern w:val="0"/>
          <w:sz w:val="24"/>
          <w:szCs w:val="24"/>
          <w:lang w:eastAsia="pt-BR"/>
          <w14:ligatures w14:val="none"/>
        </w:rPr>
        <w:t>Elaborar, juntamente com a instituição parceira, o Plano de Trabalho </w:t>
      </w:r>
      <w:r w:rsidRPr="00B2442C">
        <w:rPr>
          <w:rFonts w:ascii="Arial" w:eastAsia="Times New Roman" w:hAnsi="Arial" w:cs="Arial"/>
          <w:color w:val="000000"/>
          <w:spacing w:val="-2"/>
          <w:kern w:val="0"/>
          <w:sz w:val="24"/>
          <w:szCs w:val="24"/>
          <w:lang w:eastAsia="pt-BR"/>
          <w14:ligatures w14:val="none"/>
        </w:rPr>
        <w:t>Anual;</w:t>
      </w:r>
    </w:p>
    <w:p w14:paraId="54A158A5" w14:textId="77777777" w:rsidR="00B2442C" w:rsidRPr="00B2442C" w:rsidRDefault="00B2442C" w:rsidP="00B2442C">
      <w:pPr>
        <w:spacing w:before="15" w:after="0" w:line="240" w:lineRule="auto"/>
        <w:ind w:left="120" w:right="135"/>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7 </w:t>
      </w:r>
      <w:r w:rsidRPr="00B2442C">
        <w:rPr>
          <w:rFonts w:ascii="Arial" w:eastAsia="Times New Roman" w:hAnsi="Arial" w:cs="Arial"/>
          <w:color w:val="000000"/>
          <w:kern w:val="0"/>
          <w:sz w:val="24"/>
          <w:szCs w:val="24"/>
          <w:lang w:eastAsia="pt-BR"/>
          <w14:ligatures w14:val="none"/>
        </w:rPr>
        <w:t>Responsabilizar-se</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pela</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política</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de</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Assistência</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Estudantil</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(PAE)</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ao</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aluno</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do </w:t>
      </w:r>
      <w:r w:rsidRPr="00B2442C">
        <w:rPr>
          <w:rFonts w:ascii="Arial" w:eastAsia="Times New Roman" w:hAnsi="Arial" w:cs="Arial"/>
          <w:color w:val="000000"/>
          <w:spacing w:val="-2"/>
          <w:kern w:val="0"/>
          <w:sz w:val="24"/>
          <w:szCs w:val="24"/>
          <w:lang w:eastAsia="pt-BR"/>
          <w14:ligatures w14:val="none"/>
        </w:rPr>
        <w:t>PROEJAFIC;</w:t>
      </w:r>
    </w:p>
    <w:p w14:paraId="4CD29AC4"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8 </w:t>
      </w:r>
      <w:r w:rsidRPr="00B2442C">
        <w:rPr>
          <w:rFonts w:ascii="Arial" w:eastAsia="Times New Roman" w:hAnsi="Arial" w:cs="Arial"/>
          <w:color w:val="000000"/>
          <w:kern w:val="0"/>
          <w:sz w:val="24"/>
          <w:szCs w:val="24"/>
          <w:lang w:eastAsia="pt-BR"/>
          <w14:ligatures w14:val="none"/>
        </w:rPr>
        <w:t>Responsabilizar-se pela oferta da qualificação profissional prevista em projeto pedagógico, em acordo com a carga horária prevista na legislação vigente, seja na forma da disponibilização de docentes pertencentes ao seu quadro de servidores ou por intermédio da oferta da formação de docentes vinculados ao quadro da instituição </w:t>
      </w:r>
      <w:r w:rsidRPr="00B2442C">
        <w:rPr>
          <w:rFonts w:ascii="Arial" w:eastAsia="Times New Roman" w:hAnsi="Arial" w:cs="Arial"/>
          <w:color w:val="000000"/>
          <w:spacing w:val="-2"/>
          <w:kern w:val="0"/>
          <w:sz w:val="24"/>
          <w:szCs w:val="24"/>
          <w:lang w:eastAsia="pt-BR"/>
          <w14:ligatures w14:val="none"/>
        </w:rPr>
        <w:t>parceira;</w:t>
      </w:r>
    </w:p>
    <w:p w14:paraId="46882F76"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9 </w:t>
      </w:r>
      <w:r w:rsidRPr="00B2442C">
        <w:rPr>
          <w:rFonts w:ascii="Arial" w:eastAsia="Times New Roman" w:hAnsi="Arial" w:cs="Arial"/>
          <w:color w:val="000000"/>
          <w:kern w:val="0"/>
          <w:sz w:val="24"/>
          <w:szCs w:val="24"/>
          <w:lang w:eastAsia="pt-BR"/>
          <w14:ligatures w14:val="none"/>
        </w:rPr>
        <w:t>Responsabilizar-se pelo quadro dos professores da qualificação profissional (quadro disponível), gestores e técnicos administrativos bem como por seus salários, encargos relações trabalhistas;</w:t>
      </w:r>
    </w:p>
    <w:p w14:paraId="7191AF09" w14:textId="77777777" w:rsidR="00B2442C" w:rsidRPr="00B2442C" w:rsidRDefault="00B2442C" w:rsidP="00B2442C">
      <w:pPr>
        <w:spacing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10 </w:t>
      </w:r>
      <w:r w:rsidRPr="00B2442C">
        <w:rPr>
          <w:rFonts w:ascii="Arial" w:eastAsia="Times New Roman" w:hAnsi="Arial" w:cs="Arial"/>
          <w:color w:val="000000"/>
          <w:kern w:val="0"/>
          <w:sz w:val="24"/>
          <w:szCs w:val="24"/>
          <w:lang w:eastAsia="pt-BR"/>
          <w14:ligatures w14:val="none"/>
        </w:rPr>
        <w:t>Responsabilizar-se pela formação dos docentes, técnicos, profissionais da educação, da segurança pública e gestores que atuarão na implantação e desenvolvimento do(s) curso(s) no âmbito do PROEJAFIC;</w:t>
      </w:r>
    </w:p>
    <w:p w14:paraId="7CF4DF0E"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11 </w:t>
      </w:r>
      <w:r w:rsidRPr="00B2442C">
        <w:rPr>
          <w:rFonts w:ascii="Arial" w:eastAsia="Times New Roman" w:hAnsi="Arial" w:cs="Arial"/>
          <w:color w:val="000000"/>
          <w:kern w:val="0"/>
          <w:sz w:val="24"/>
          <w:szCs w:val="24"/>
          <w:lang w:eastAsia="pt-BR"/>
          <w14:ligatures w14:val="none"/>
        </w:rPr>
        <w:t>Disponibilizar, quando necessário, seu espaço físico para o desenvolvimento das atividades previstas para o(s) curso(s);</w:t>
      </w:r>
    </w:p>
    <w:p w14:paraId="591E26C7" w14:textId="77777777" w:rsidR="00B2442C" w:rsidRPr="00B2442C" w:rsidRDefault="00B2442C" w:rsidP="00B2442C">
      <w:pPr>
        <w:spacing w:after="0" w:line="240" w:lineRule="auto"/>
        <w:ind w:left="495" w:hanging="374"/>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12 </w:t>
      </w:r>
      <w:r w:rsidRPr="00B2442C">
        <w:rPr>
          <w:rFonts w:ascii="Arial" w:eastAsia="Times New Roman" w:hAnsi="Arial" w:cs="Arial"/>
          <w:color w:val="000000"/>
          <w:kern w:val="0"/>
          <w:sz w:val="24"/>
          <w:szCs w:val="24"/>
          <w:lang w:eastAsia="pt-BR"/>
          <w14:ligatures w14:val="none"/>
        </w:rPr>
        <w:t>Certificar, juntamente à instituição parceira, o(s) curso(s) </w:t>
      </w:r>
      <w:r w:rsidRPr="00B2442C">
        <w:rPr>
          <w:rFonts w:ascii="Arial" w:eastAsia="Times New Roman" w:hAnsi="Arial" w:cs="Arial"/>
          <w:color w:val="000000"/>
          <w:spacing w:val="-2"/>
          <w:kern w:val="0"/>
          <w:sz w:val="24"/>
          <w:szCs w:val="24"/>
          <w:lang w:eastAsia="pt-BR"/>
          <w14:ligatures w14:val="none"/>
        </w:rPr>
        <w:t>ofertado(s);</w:t>
      </w:r>
    </w:p>
    <w:p w14:paraId="74C28285" w14:textId="77777777" w:rsidR="00B2442C" w:rsidRPr="00B2442C" w:rsidRDefault="00B2442C" w:rsidP="00B2442C">
      <w:pPr>
        <w:spacing w:before="15"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13 </w:t>
      </w:r>
      <w:r w:rsidRPr="00B2442C">
        <w:rPr>
          <w:rFonts w:ascii="Arial" w:eastAsia="Times New Roman" w:hAnsi="Arial" w:cs="Arial"/>
          <w:color w:val="000000"/>
          <w:kern w:val="0"/>
          <w:sz w:val="24"/>
          <w:szCs w:val="24"/>
          <w:lang w:eastAsia="pt-BR"/>
          <w14:ligatures w14:val="none"/>
        </w:rPr>
        <w:t>Disponibilizar, anualmente, dados estatísticos para a elaboração do Relatório de cumprimento de objeto, no âmbito do IFCE;</w:t>
      </w:r>
    </w:p>
    <w:p w14:paraId="65162D89"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14 </w:t>
      </w:r>
      <w:r w:rsidRPr="00B2442C">
        <w:rPr>
          <w:rFonts w:ascii="Arial" w:eastAsia="Times New Roman" w:hAnsi="Arial" w:cs="Arial"/>
          <w:color w:val="000000"/>
          <w:kern w:val="0"/>
          <w:sz w:val="24"/>
          <w:szCs w:val="24"/>
          <w:lang w:eastAsia="pt-BR"/>
          <w14:ligatures w14:val="none"/>
        </w:rPr>
        <w:t>Manter toda documentação, dados e informações atualizadas para fins de monitoramento da SETEC/MEC e prestação de contas a este órgão após finalização do </w:t>
      </w:r>
      <w:r w:rsidRPr="00B2442C">
        <w:rPr>
          <w:rFonts w:ascii="Arial" w:eastAsia="Times New Roman" w:hAnsi="Arial" w:cs="Arial"/>
          <w:color w:val="000000"/>
          <w:spacing w:val="-2"/>
          <w:kern w:val="0"/>
          <w:sz w:val="24"/>
          <w:szCs w:val="24"/>
          <w:lang w:eastAsia="pt-BR"/>
          <w14:ligatures w14:val="none"/>
        </w:rPr>
        <w:t>projeto;</w:t>
      </w:r>
    </w:p>
    <w:p w14:paraId="1EDDDF7A" w14:textId="77777777" w:rsidR="00B2442C" w:rsidRPr="00B2442C" w:rsidRDefault="00B2442C" w:rsidP="00B2442C">
      <w:pPr>
        <w:spacing w:after="0" w:line="240" w:lineRule="auto"/>
        <w:ind w:left="510" w:hanging="387"/>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15 </w:t>
      </w:r>
      <w:r w:rsidRPr="00B2442C">
        <w:rPr>
          <w:rFonts w:ascii="Arial" w:eastAsia="Times New Roman" w:hAnsi="Arial" w:cs="Arial"/>
          <w:color w:val="000000"/>
          <w:kern w:val="0"/>
          <w:sz w:val="24"/>
          <w:szCs w:val="24"/>
          <w:lang w:eastAsia="pt-BR"/>
          <w14:ligatures w14:val="none"/>
        </w:rPr>
        <w:t>Manter os registros acadêmicos dos educandos do(s) curso(s) objeto deste </w:t>
      </w:r>
      <w:r w:rsidRPr="00B2442C">
        <w:rPr>
          <w:rFonts w:ascii="Arial" w:eastAsia="Times New Roman" w:hAnsi="Arial" w:cs="Arial"/>
          <w:color w:val="000000"/>
          <w:spacing w:val="-2"/>
          <w:kern w:val="0"/>
          <w:sz w:val="24"/>
          <w:szCs w:val="24"/>
          <w:lang w:eastAsia="pt-BR"/>
          <w14:ligatures w14:val="none"/>
        </w:rPr>
        <w:t>acordo;</w:t>
      </w:r>
    </w:p>
    <w:p w14:paraId="40D304B7" w14:textId="77777777" w:rsidR="00B2442C" w:rsidRPr="00B2442C" w:rsidRDefault="00B2442C" w:rsidP="00B2442C">
      <w:pPr>
        <w:spacing w:before="15"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16 </w:t>
      </w:r>
      <w:r w:rsidRPr="00B2442C">
        <w:rPr>
          <w:rFonts w:ascii="Arial" w:eastAsia="Times New Roman" w:hAnsi="Arial" w:cs="Arial"/>
          <w:color w:val="000000"/>
          <w:kern w:val="0"/>
          <w:sz w:val="24"/>
          <w:szCs w:val="24"/>
          <w:lang w:eastAsia="pt-BR"/>
          <w14:ligatures w14:val="none"/>
        </w:rPr>
        <w:t>Desenvolver atividades de ensino, pesquisa e extensão concernentes ao </w:t>
      </w:r>
      <w:r w:rsidRPr="00B2442C">
        <w:rPr>
          <w:rFonts w:ascii="Arial" w:eastAsia="Times New Roman" w:hAnsi="Arial" w:cs="Arial"/>
          <w:color w:val="000000"/>
          <w:spacing w:val="-2"/>
          <w:kern w:val="0"/>
          <w:sz w:val="24"/>
          <w:szCs w:val="24"/>
          <w:lang w:eastAsia="pt-BR"/>
          <w14:ligatures w14:val="none"/>
        </w:rPr>
        <w:t>PROEJAFIC;</w:t>
      </w:r>
    </w:p>
    <w:p w14:paraId="7A68BF90" w14:textId="77777777" w:rsidR="00B2442C" w:rsidRPr="00B2442C" w:rsidRDefault="00B2442C" w:rsidP="00B2442C">
      <w:pPr>
        <w:spacing w:after="0" w:line="240" w:lineRule="auto"/>
        <w:ind w:left="120" w:right="15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lastRenderedPageBreak/>
        <w:t>17 </w:t>
      </w:r>
      <w:r w:rsidRPr="00B2442C">
        <w:rPr>
          <w:rFonts w:ascii="Arial" w:eastAsia="Times New Roman" w:hAnsi="Arial" w:cs="Arial"/>
          <w:color w:val="000000"/>
          <w:kern w:val="0"/>
          <w:sz w:val="24"/>
          <w:szCs w:val="24"/>
          <w:lang w:eastAsia="pt-BR"/>
          <w14:ligatures w14:val="none"/>
        </w:rPr>
        <w:t>Publicar o extrato do presente Acordo de Cooperação Técnico Educativo no Diário Oficial da União.</w:t>
      </w:r>
    </w:p>
    <w:p w14:paraId="1F89E469"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080C559B" w14:textId="77777777" w:rsidR="00B2442C" w:rsidRPr="00B2442C" w:rsidRDefault="00B2442C" w:rsidP="00B2442C">
      <w:pPr>
        <w:spacing w:after="0" w:line="240" w:lineRule="auto"/>
        <w:ind w:left="120"/>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6D6D6"/>
          <w:lang w:eastAsia="pt-BR"/>
          <w14:ligatures w14:val="none"/>
        </w:rPr>
        <w:t>CLÁUSULA QUINTA - DAS OBRIGAÇÕES DO PARTÍCIPE </w:t>
      </w:r>
      <w:r w:rsidRPr="00B2442C">
        <w:rPr>
          <w:rFonts w:ascii="Arial" w:eastAsia="Times New Roman" w:hAnsi="Arial" w:cs="Arial"/>
          <w:b/>
          <w:bCs/>
          <w:color w:val="000000"/>
          <w:spacing w:val="-10"/>
          <w:kern w:val="36"/>
          <w:sz w:val="24"/>
          <w:szCs w:val="24"/>
          <w:shd w:val="clear" w:color="auto" w:fill="D6D6D6"/>
          <w:lang w:eastAsia="pt-BR"/>
          <w14:ligatures w14:val="none"/>
        </w:rPr>
        <w:t>2 - NOME DO ENTE</w:t>
      </w:r>
    </w:p>
    <w:p w14:paraId="5C3CDD65" w14:textId="77777777" w:rsidR="00B2442C" w:rsidRPr="00B2442C" w:rsidRDefault="00B2442C" w:rsidP="00B2442C">
      <w:pPr>
        <w:spacing w:before="15"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Para viabilizar o objeto deste instrumento, são responsabilidades do partícipe </w:t>
      </w:r>
      <w:r w:rsidRPr="00B2442C">
        <w:rPr>
          <w:rFonts w:ascii="Arial" w:eastAsia="Times New Roman" w:hAnsi="Arial" w:cs="Arial"/>
          <w:color w:val="000000"/>
          <w:spacing w:val="-5"/>
          <w:kern w:val="0"/>
          <w:sz w:val="24"/>
          <w:szCs w:val="24"/>
          <w:lang w:eastAsia="pt-BR"/>
          <w14:ligatures w14:val="none"/>
        </w:rPr>
        <w:t>2:</w:t>
      </w:r>
    </w:p>
    <w:p w14:paraId="26064D7A" w14:textId="77777777" w:rsidR="00B2442C" w:rsidRPr="00B2442C" w:rsidRDefault="00B2442C" w:rsidP="00B2442C">
      <w:pPr>
        <w:spacing w:after="0" w:line="240" w:lineRule="auto"/>
        <w:ind w:left="120" w:right="12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1 </w:t>
      </w:r>
      <w:r w:rsidRPr="00B2442C">
        <w:rPr>
          <w:rFonts w:ascii="Arial" w:eastAsia="Times New Roman" w:hAnsi="Arial" w:cs="Arial"/>
          <w:color w:val="000000"/>
          <w:kern w:val="0"/>
          <w:sz w:val="24"/>
          <w:szCs w:val="24"/>
          <w:lang w:eastAsia="pt-BR"/>
          <w14:ligatures w14:val="none"/>
        </w:rPr>
        <w:t>Cumprir os termos da parceria firmada com o IFCE, bem como diretrizes para implementação e desenvolvimento de cursos;</w:t>
      </w:r>
    </w:p>
    <w:p w14:paraId="5AD6F65E" w14:textId="77777777" w:rsidR="00B2442C" w:rsidRPr="00B2442C" w:rsidRDefault="00B2442C" w:rsidP="00B2442C">
      <w:pPr>
        <w:spacing w:after="0" w:line="240" w:lineRule="auto"/>
        <w:ind w:left="120" w:right="12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2 </w:t>
      </w:r>
      <w:r w:rsidRPr="00B2442C">
        <w:rPr>
          <w:rFonts w:ascii="Arial" w:eastAsia="Times New Roman" w:hAnsi="Arial" w:cs="Arial"/>
          <w:color w:val="000000"/>
          <w:kern w:val="0"/>
          <w:sz w:val="24"/>
          <w:szCs w:val="24"/>
          <w:lang w:eastAsia="pt-BR"/>
          <w14:ligatures w14:val="none"/>
        </w:rPr>
        <w:t>Elaborar, prévia e coletivamente, com o IFCE, projeto pedagógico integrado único do </w:t>
      </w:r>
      <w:r w:rsidRPr="00B2442C">
        <w:rPr>
          <w:rFonts w:ascii="Arial" w:eastAsia="Times New Roman" w:hAnsi="Arial" w:cs="Arial"/>
          <w:color w:val="000000"/>
          <w:spacing w:val="-2"/>
          <w:kern w:val="0"/>
          <w:sz w:val="24"/>
          <w:szCs w:val="24"/>
          <w:lang w:eastAsia="pt-BR"/>
          <w14:ligatures w14:val="none"/>
        </w:rPr>
        <w:t>curso;</w:t>
      </w:r>
    </w:p>
    <w:p w14:paraId="03B66512"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3 </w:t>
      </w:r>
      <w:r w:rsidRPr="00B2442C">
        <w:rPr>
          <w:rFonts w:ascii="Arial" w:eastAsia="Times New Roman" w:hAnsi="Arial" w:cs="Arial"/>
          <w:color w:val="000000"/>
          <w:kern w:val="0"/>
          <w:sz w:val="24"/>
          <w:szCs w:val="24"/>
          <w:lang w:eastAsia="pt-BR"/>
          <w14:ligatures w14:val="none"/>
        </w:rPr>
        <w:t>Identificar e selecionar escolas da educação básica que ofertaram cursos no âmbito do PROEJAFIC;</w:t>
      </w:r>
    </w:p>
    <w:p w14:paraId="07500CC1"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4 </w:t>
      </w:r>
      <w:r w:rsidRPr="00B2442C">
        <w:rPr>
          <w:rFonts w:ascii="Arial" w:eastAsia="Times New Roman" w:hAnsi="Arial" w:cs="Arial"/>
          <w:color w:val="000000"/>
          <w:kern w:val="0"/>
          <w:sz w:val="24"/>
          <w:szCs w:val="24"/>
          <w:lang w:eastAsia="pt-BR"/>
          <w14:ligatures w14:val="none"/>
        </w:rPr>
        <w:t>Autorizar a participação de seus docentes, técnicos administrativos, profissionais da educação e gestores em todas as etapas e atividades do curso de formação continuada, bem como das atividades de estudo e pesquisa;</w:t>
      </w:r>
    </w:p>
    <w:p w14:paraId="2505F7D8"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5 </w:t>
      </w:r>
      <w:r w:rsidRPr="00B2442C">
        <w:rPr>
          <w:rFonts w:ascii="Arial" w:eastAsia="Times New Roman" w:hAnsi="Arial" w:cs="Arial"/>
          <w:color w:val="000000"/>
          <w:kern w:val="0"/>
          <w:sz w:val="24"/>
          <w:szCs w:val="24"/>
          <w:lang w:eastAsia="pt-BR"/>
          <w14:ligatures w14:val="none"/>
        </w:rPr>
        <w:t>Realizar em colaboração com o IFCE, a seleção dos educandos para os cursos em </w:t>
      </w:r>
      <w:r w:rsidRPr="00B2442C">
        <w:rPr>
          <w:rFonts w:ascii="Arial" w:eastAsia="Times New Roman" w:hAnsi="Arial" w:cs="Arial"/>
          <w:color w:val="000000"/>
          <w:spacing w:val="-2"/>
          <w:kern w:val="0"/>
          <w:sz w:val="24"/>
          <w:szCs w:val="24"/>
          <w:lang w:eastAsia="pt-BR"/>
          <w14:ligatures w14:val="none"/>
        </w:rPr>
        <w:t>questão;</w:t>
      </w:r>
    </w:p>
    <w:p w14:paraId="7101E7FE" w14:textId="77777777" w:rsidR="00B2442C" w:rsidRPr="00B2442C" w:rsidRDefault="00B2442C" w:rsidP="00B2442C">
      <w:pPr>
        <w:spacing w:after="0" w:line="240" w:lineRule="auto"/>
        <w:ind w:left="345" w:hanging="228"/>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6 </w:t>
      </w:r>
      <w:r w:rsidRPr="00B2442C">
        <w:rPr>
          <w:rFonts w:ascii="Arial" w:eastAsia="Times New Roman" w:hAnsi="Arial" w:cs="Arial"/>
          <w:color w:val="000000"/>
          <w:kern w:val="0"/>
          <w:sz w:val="24"/>
          <w:szCs w:val="24"/>
          <w:lang w:eastAsia="pt-BR"/>
          <w14:ligatures w14:val="none"/>
        </w:rPr>
        <w:t>Elaborar, junto ao IFCE, o Plano de Trabalho </w:t>
      </w:r>
      <w:r w:rsidRPr="00B2442C">
        <w:rPr>
          <w:rFonts w:ascii="Arial" w:eastAsia="Times New Roman" w:hAnsi="Arial" w:cs="Arial"/>
          <w:color w:val="000000"/>
          <w:spacing w:val="-2"/>
          <w:kern w:val="0"/>
          <w:sz w:val="24"/>
          <w:szCs w:val="24"/>
          <w:lang w:eastAsia="pt-BR"/>
          <w14:ligatures w14:val="none"/>
        </w:rPr>
        <w:t>Anual;</w:t>
      </w:r>
    </w:p>
    <w:p w14:paraId="712DE2E6"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7 </w:t>
      </w:r>
      <w:r w:rsidRPr="00B2442C">
        <w:rPr>
          <w:rFonts w:ascii="Arial" w:eastAsia="Times New Roman" w:hAnsi="Arial" w:cs="Arial"/>
          <w:color w:val="000000"/>
          <w:kern w:val="0"/>
          <w:sz w:val="24"/>
          <w:szCs w:val="24"/>
          <w:lang w:eastAsia="pt-BR"/>
          <w14:ligatures w14:val="none"/>
        </w:rPr>
        <w:t>Responsabilizar-se pela oferta da formação geral (Base Nacional Comum Curricular – BNCC) do ensino fundamental e/ou médio, exclusivamente nos casos em que a oferta dos cursos estiver articulada aos cursos de Formação Inicial e Continuada (FIC) no âmbito do PROEJA, observando a legislação aplicável à Educação de Jovens e Adultos, com carga horária mínima de 1.200 horas, disponibilizando os recursos humanos necessários;</w:t>
      </w:r>
    </w:p>
    <w:p w14:paraId="0866737D"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8 </w:t>
      </w:r>
      <w:r w:rsidRPr="00B2442C">
        <w:rPr>
          <w:rFonts w:ascii="Arial" w:eastAsia="Times New Roman" w:hAnsi="Arial" w:cs="Arial"/>
          <w:color w:val="000000"/>
          <w:kern w:val="0"/>
          <w:sz w:val="24"/>
          <w:szCs w:val="24"/>
          <w:lang w:eastAsia="pt-BR"/>
          <w14:ligatures w14:val="none"/>
        </w:rPr>
        <w:t>Responsabilizar-se pelo quadro dos professores do componente curricular da educação básica, gestores e técnicos administrativos bem como por seus salários, encargos e relações trabalhistas;</w:t>
      </w:r>
    </w:p>
    <w:p w14:paraId="5D694578" w14:textId="77777777" w:rsidR="00B2442C" w:rsidRPr="00B2442C" w:rsidRDefault="00B2442C" w:rsidP="00B2442C">
      <w:pPr>
        <w:spacing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9 </w:t>
      </w:r>
      <w:r w:rsidRPr="00B2442C">
        <w:rPr>
          <w:rFonts w:ascii="Arial" w:eastAsia="Times New Roman" w:hAnsi="Arial" w:cs="Arial"/>
          <w:color w:val="000000"/>
          <w:kern w:val="0"/>
          <w:sz w:val="24"/>
          <w:szCs w:val="24"/>
          <w:lang w:eastAsia="pt-BR"/>
          <w14:ligatures w14:val="none"/>
        </w:rPr>
        <w:t>Responsabilizar-se pela contratação de docentes da área de qualificação profissional, excepcionalmente quando o IFCE não dispuser de tal força de trabalho, por não contar docente habilitado no campus no município de oferta do curso;</w:t>
      </w:r>
    </w:p>
    <w:p w14:paraId="2A9AFC3D"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10 </w:t>
      </w:r>
      <w:r w:rsidRPr="00B2442C">
        <w:rPr>
          <w:rFonts w:ascii="Arial" w:eastAsia="Times New Roman" w:hAnsi="Arial" w:cs="Arial"/>
          <w:color w:val="000000"/>
          <w:kern w:val="0"/>
          <w:sz w:val="24"/>
          <w:szCs w:val="24"/>
          <w:lang w:eastAsia="pt-BR"/>
          <w14:ligatures w14:val="none"/>
        </w:rPr>
        <w:t>Responsabilizar-se pela formação dos docentes, técnicos, profissionais da educação, da segurança e gestores que atuarão na implantação e desenvolvimento do(s) curso(s) no âmbito do PROEJAFIC;</w:t>
      </w:r>
    </w:p>
    <w:p w14:paraId="16CB7C5D"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11 </w:t>
      </w:r>
      <w:r w:rsidRPr="00B2442C">
        <w:rPr>
          <w:rFonts w:ascii="Arial" w:eastAsia="Times New Roman" w:hAnsi="Arial" w:cs="Arial"/>
          <w:color w:val="000000"/>
          <w:kern w:val="0"/>
          <w:sz w:val="24"/>
          <w:szCs w:val="24"/>
          <w:lang w:eastAsia="pt-BR"/>
          <w14:ligatures w14:val="none"/>
        </w:rPr>
        <w:t>Disponibilizar, seu espaço físico para o desenvolvimento das atividades previstas para o(s) curso(s);</w:t>
      </w:r>
    </w:p>
    <w:p w14:paraId="176ECB36" w14:textId="77777777" w:rsidR="00B2442C" w:rsidRPr="00B2442C" w:rsidRDefault="00B2442C" w:rsidP="00B2442C">
      <w:pPr>
        <w:spacing w:after="0" w:line="240" w:lineRule="auto"/>
        <w:ind w:left="510" w:hanging="379"/>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12 </w:t>
      </w:r>
      <w:r w:rsidRPr="00B2442C">
        <w:rPr>
          <w:rFonts w:ascii="Arial" w:eastAsia="Times New Roman" w:hAnsi="Arial" w:cs="Arial"/>
          <w:color w:val="000000"/>
          <w:kern w:val="0"/>
          <w:sz w:val="24"/>
          <w:szCs w:val="24"/>
          <w:lang w:eastAsia="pt-BR"/>
          <w14:ligatures w14:val="none"/>
        </w:rPr>
        <w:t>Certificar, juntamente ao IFCE, o(s) curso(s) objeto deste </w:t>
      </w:r>
      <w:r w:rsidRPr="00B2442C">
        <w:rPr>
          <w:rFonts w:ascii="Arial" w:eastAsia="Times New Roman" w:hAnsi="Arial" w:cs="Arial"/>
          <w:color w:val="000000"/>
          <w:spacing w:val="-2"/>
          <w:kern w:val="0"/>
          <w:sz w:val="24"/>
          <w:szCs w:val="24"/>
          <w:lang w:eastAsia="pt-BR"/>
          <w14:ligatures w14:val="none"/>
        </w:rPr>
        <w:t>acordo;</w:t>
      </w:r>
    </w:p>
    <w:p w14:paraId="10769EC7" w14:textId="77777777" w:rsidR="00B2442C" w:rsidRPr="00B2442C" w:rsidRDefault="00B2442C" w:rsidP="00B2442C">
      <w:pPr>
        <w:spacing w:after="0" w:line="240" w:lineRule="auto"/>
        <w:ind w:left="510" w:hanging="383"/>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13 </w:t>
      </w:r>
      <w:r w:rsidRPr="00B2442C">
        <w:rPr>
          <w:rFonts w:ascii="Arial" w:eastAsia="Times New Roman" w:hAnsi="Arial" w:cs="Arial"/>
          <w:color w:val="000000"/>
          <w:spacing w:val="-2"/>
          <w:kern w:val="0"/>
          <w:sz w:val="24"/>
          <w:szCs w:val="24"/>
          <w:lang w:eastAsia="pt-BR"/>
          <w14:ligatures w14:val="none"/>
        </w:rPr>
        <w:t>Manter</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os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registros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acadêmicos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dos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educandos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do(s)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curso(s)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objeto</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deste</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spacing w:val="-2"/>
          <w:kern w:val="0"/>
          <w:sz w:val="24"/>
          <w:szCs w:val="24"/>
          <w:lang w:eastAsia="pt-BR"/>
          <w14:ligatures w14:val="none"/>
        </w:rPr>
        <w:t>acordo;</w:t>
      </w:r>
    </w:p>
    <w:p w14:paraId="31B5E8B3"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14 </w:t>
      </w:r>
      <w:r w:rsidRPr="00B2442C">
        <w:rPr>
          <w:rFonts w:ascii="Arial" w:eastAsia="Times New Roman" w:hAnsi="Arial" w:cs="Arial"/>
          <w:color w:val="000000"/>
          <w:kern w:val="0"/>
          <w:sz w:val="24"/>
          <w:szCs w:val="24"/>
          <w:lang w:eastAsia="pt-BR"/>
          <w14:ligatures w14:val="none"/>
        </w:rPr>
        <w:t>Providenciar, com recursos próprios e sob sua responsabilidade exclusiva, políticas de apoio à permanência dos estudantes, tais como alimentação, transporte ou equivalentes, sem transferência de recursos ao IFCE;</w:t>
      </w:r>
    </w:p>
    <w:p w14:paraId="2AACDB8B" w14:textId="77777777" w:rsidR="00B2442C" w:rsidRPr="00B2442C" w:rsidRDefault="00B2442C" w:rsidP="00B2442C">
      <w:pPr>
        <w:spacing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15 </w:t>
      </w:r>
      <w:r w:rsidRPr="00B2442C">
        <w:rPr>
          <w:rFonts w:ascii="Arial" w:eastAsia="Times New Roman" w:hAnsi="Arial" w:cs="Arial"/>
          <w:color w:val="000000"/>
          <w:kern w:val="0"/>
          <w:sz w:val="24"/>
          <w:szCs w:val="24"/>
          <w:lang w:eastAsia="pt-BR"/>
          <w14:ligatures w14:val="none"/>
        </w:rPr>
        <w:t>Manter atualizado e em conformidade legal todas a documentação como cadastro, prontuários e relatórios, bem como quaisquer outros registros da área educacional, que referentes às ações do PROEJAFIC;</w:t>
      </w:r>
    </w:p>
    <w:p w14:paraId="446F2608" w14:textId="77777777" w:rsidR="00B2442C" w:rsidRPr="00B2442C" w:rsidRDefault="00B2442C" w:rsidP="00B2442C">
      <w:pPr>
        <w:spacing w:after="0" w:line="240" w:lineRule="auto"/>
        <w:ind w:left="120" w:right="165"/>
        <w:jc w:val="both"/>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kern w:val="0"/>
          <w:sz w:val="24"/>
          <w:szCs w:val="24"/>
          <w:lang w:eastAsia="pt-BR"/>
          <w14:ligatures w14:val="none"/>
        </w:rPr>
        <w:t>16 </w:t>
      </w:r>
      <w:r w:rsidRPr="00B2442C">
        <w:rPr>
          <w:rFonts w:ascii="Arial" w:eastAsia="Times New Roman" w:hAnsi="Arial" w:cs="Arial"/>
          <w:color w:val="000000"/>
          <w:kern w:val="0"/>
          <w:sz w:val="24"/>
          <w:szCs w:val="24"/>
          <w:lang w:eastAsia="pt-BR"/>
          <w14:ligatures w14:val="none"/>
        </w:rPr>
        <w:t>Publicar o extrato do presente Acordo de Cooperação Técnico Educativo no Diário Oficial Municipal ou Estadual.</w:t>
      </w:r>
    </w:p>
    <w:p w14:paraId="7712E622"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2B138F67" w14:textId="77777777" w:rsidR="00B2442C" w:rsidRPr="00B2442C" w:rsidRDefault="00B2442C" w:rsidP="00B2442C">
      <w:pPr>
        <w:spacing w:after="0" w:line="240" w:lineRule="auto"/>
        <w:ind w:left="120" w:right="165"/>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lastRenderedPageBreak/>
        <w:t>CLÁUSULA SEXTA - DO ACOMPANHAMENTO DA EXECUÇÃO DO ACORDO DE</w:t>
      </w:r>
      <w:r w:rsidRPr="00B2442C">
        <w:rPr>
          <w:rFonts w:ascii="Arial" w:eastAsia="Times New Roman" w:hAnsi="Arial" w:cs="Arial"/>
          <w:b/>
          <w:bCs/>
          <w:color w:val="000000"/>
          <w:kern w:val="36"/>
          <w:sz w:val="24"/>
          <w:szCs w:val="24"/>
          <w:lang w:eastAsia="pt-BR"/>
          <w14:ligatures w14:val="none"/>
        </w:rPr>
        <w:t> </w:t>
      </w:r>
      <w:r w:rsidRPr="00B2442C">
        <w:rPr>
          <w:rFonts w:ascii="Arial" w:eastAsia="Times New Roman" w:hAnsi="Arial" w:cs="Arial"/>
          <w:b/>
          <w:bCs/>
          <w:color w:val="000000"/>
          <w:kern w:val="36"/>
          <w:sz w:val="24"/>
          <w:szCs w:val="24"/>
          <w:shd w:val="clear" w:color="auto" w:fill="DADADA"/>
          <w:lang w:eastAsia="pt-BR"/>
          <w14:ligatures w14:val="none"/>
        </w:rPr>
        <w:t>COOPERAÇÃO TÉCNICA</w:t>
      </w:r>
    </w:p>
    <w:p w14:paraId="28712F5F"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No prazo de 10 dias a contar da assinatura do presente Acordo, cada partícipe designará formalmente o responsável titular e respectivo suplente, preferencialmente servidores públicos, para acompanhar a execução e o cumprimento do objeto do Acordo de Cooperação Técnica.</w:t>
      </w:r>
    </w:p>
    <w:p w14:paraId="193317E5" w14:textId="77777777" w:rsidR="00B2442C" w:rsidRPr="00B2442C" w:rsidRDefault="00B2442C" w:rsidP="00B2442C">
      <w:pPr>
        <w:spacing w:before="7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primeira</w:t>
      </w:r>
      <w:r w:rsidRPr="00B2442C">
        <w:rPr>
          <w:rFonts w:ascii="Arial" w:eastAsia="Times New Roman" w:hAnsi="Arial" w:cs="Arial"/>
          <w:color w:val="000000"/>
          <w:kern w:val="0"/>
          <w:sz w:val="24"/>
          <w:szCs w:val="24"/>
          <w:lang w:eastAsia="pt-BR"/>
          <w14:ligatures w14:val="none"/>
        </w:rPr>
        <w:t>. Competirá aos responsáveis a comunicação com o outro partícipe, bem como transmitir e receber solicitações; marcar reuniões, devendo todas as comunicações serem documentadas.</w:t>
      </w:r>
    </w:p>
    <w:p w14:paraId="58287180"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segunda</w:t>
      </w:r>
      <w:r w:rsidRPr="00B2442C">
        <w:rPr>
          <w:rFonts w:ascii="Arial" w:eastAsia="Times New Roman" w:hAnsi="Arial" w:cs="Arial"/>
          <w:color w:val="000000"/>
          <w:kern w:val="0"/>
          <w:sz w:val="24"/>
          <w:szCs w:val="24"/>
          <w:lang w:eastAsia="pt-BR"/>
          <w14:ligatures w14:val="none"/>
        </w:rPr>
        <w:t>. Sempre que o indicado não puder continuar a desempenhar a incumbência, este deverá ser substituído. A comunicação deverá ser feita ao outro partícipe, no prazo de até 15 dias da ocorrência do evento, seguida da identificação do </w:t>
      </w:r>
      <w:r w:rsidRPr="00B2442C">
        <w:rPr>
          <w:rFonts w:ascii="Arial" w:eastAsia="Times New Roman" w:hAnsi="Arial" w:cs="Arial"/>
          <w:color w:val="000000"/>
          <w:spacing w:val="-2"/>
          <w:kern w:val="0"/>
          <w:sz w:val="24"/>
          <w:szCs w:val="24"/>
          <w:lang w:eastAsia="pt-BR"/>
          <w14:ligatures w14:val="none"/>
        </w:rPr>
        <w:t>substituto.</w:t>
      </w:r>
    </w:p>
    <w:p w14:paraId="22971604"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19345B1E"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08984234" w14:textId="77777777" w:rsidR="00B2442C" w:rsidRPr="00B2442C" w:rsidRDefault="00B2442C" w:rsidP="00B2442C">
      <w:pPr>
        <w:spacing w:after="0" w:line="240" w:lineRule="auto"/>
        <w:ind w:left="120" w:right="165"/>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SÉTIMA –DOS RECURSOS FINANCEIROS E </w:t>
      </w:r>
      <w:r w:rsidRPr="00B2442C">
        <w:rPr>
          <w:rFonts w:ascii="Arial" w:eastAsia="Times New Roman" w:hAnsi="Arial" w:cs="Arial"/>
          <w:b/>
          <w:bCs/>
          <w:color w:val="000000"/>
          <w:spacing w:val="-2"/>
          <w:kern w:val="36"/>
          <w:sz w:val="24"/>
          <w:szCs w:val="24"/>
          <w:shd w:val="clear" w:color="auto" w:fill="DADADA"/>
          <w:lang w:eastAsia="pt-BR"/>
          <w14:ligatures w14:val="none"/>
        </w:rPr>
        <w:t>PATRIMONIAIS</w:t>
      </w:r>
    </w:p>
    <w:p w14:paraId="54307020"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Não haverá transferência de recursos financeiros ou doação de bens entre os partícipes para a execução do presente Acordo de Cooperação Técnica. As despesas necessárias à plena consecução do objeto acordado, tais como: pessoal, deslocamentos, comunicação entre os órgãos e outras que se fizerem necessárias, correrão por conta das dotações específicas constantes nos orçamentos dos </w:t>
      </w:r>
      <w:r w:rsidRPr="00B2442C">
        <w:rPr>
          <w:rFonts w:ascii="Arial" w:eastAsia="Times New Roman" w:hAnsi="Arial" w:cs="Arial"/>
          <w:color w:val="000000"/>
          <w:spacing w:val="-2"/>
          <w:kern w:val="0"/>
          <w:sz w:val="24"/>
          <w:szCs w:val="24"/>
          <w:lang w:eastAsia="pt-BR"/>
          <w14:ligatures w14:val="none"/>
        </w:rPr>
        <w:t>partícipes.</w:t>
      </w:r>
    </w:p>
    <w:p w14:paraId="614A4E0B"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primeira</w:t>
      </w:r>
      <w:r w:rsidRPr="00B2442C">
        <w:rPr>
          <w:rFonts w:ascii="Arial" w:eastAsia="Times New Roman" w:hAnsi="Arial" w:cs="Arial"/>
          <w:color w:val="000000"/>
          <w:kern w:val="0"/>
          <w:sz w:val="24"/>
          <w:szCs w:val="24"/>
          <w:lang w:eastAsia="pt-BR"/>
          <w14:ligatures w14:val="none"/>
        </w:rPr>
        <w:t>. As ações que implicarem repasse de recursos serão viabilizadas por intermédio de instrumento específico.</w:t>
      </w:r>
    </w:p>
    <w:p w14:paraId="7AA0F4B4" w14:textId="77777777" w:rsidR="00B2442C" w:rsidRPr="00B2442C" w:rsidRDefault="00B2442C" w:rsidP="00B2442C">
      <w:pPr>
        <w:spacing w:after="0" w:line="240" w:lineRule="auto"/>
        <w:ind w:left="120" w:right="39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segunda</w:t>
      </w:r>
      <w:r w:rsidRPr="00B2442C">
        <w:rPr>
          <w:rFonts w:ascii="Arial" w:eastAsia="Times New Roman" w:hAnsi="Arial" w:cs="Arial"/>
          <w:color w:val="000000"/>
          <w:kern w:val="0"/>
          <w:sz w:val="24"/>
          <w:szCs w:val="24"/>
          <w:lang w:eastAsia="pt-BR"/>
          <w14:ligatures w14:val="none"/>
        </w:rPr>
        <w:t>. Os serviços decorrentes do presente Acordo serão prestados em regime de cooperação mútua, não cabendo aos partícipes quaisquer </w:t>
      </w:r>
      <w:r w:rsidRPr="00B2442C">
        <w:rPr>
          <w:rFonts w:ascii="Arial" w:eastAsia="Times New Roman" w:hAnsi="Arial" w:cs="Arial"/>
          <w:color w:val="000000"/>
          <w:spacing w:val="-2"/>
          <w:kern w:val="0"/>
          <w:sz w:val="24"/>
          <w:szCs w:val="24"/>
          <w:lang w:eastAsia="pt-BR"/>
          <w14:ligatures w14:val="none"/>
        </w:rPr>
        <w:t>remunerações.</w:t>
      </w:r>
    </w:p>
    <w:p w14:paraId="0BD88F23"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0DF7DB01" w14:textId="77777777" w:rsidR="00B2442C" w:rsidRPr="00B2442C" w:rsidRDefault="00B2442C" w:rsidP="00B2442C">
      <w:pPr>
        <w:spacing w:after="0" w:line="240" w:lineRule="auto"/>
        <w:ind w:left="120"/>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OITAVA –DOS RECURSOS </w:t>
      </w:r>
      <w:r w:rsidRPr="00B2442C">
        <w:rPr>
          <w:rFonts w:ascii="Arial" w:eastAsia="Times New Roman" w:hAnsi="Arial" w:cs="Arial"/>
          <w:b/>
          <w:bCs/>
          <w:color w:val="000000"/>
          <w:spacing w:val="-2"/>
          <w:kern w:val="36"/>
          <w:sz w:val="24"/>
          <w:szCs w:val="24"/>
          <w:shd w:val="clear" w:color="auto" w:fill="DADADA"/>
          <w:lang w:eastAsia="pt-BR"/>
          <w14:ligatures w14:val="none"/>
        </w:rPr>
        <w:t>HUMANOS</w:t>
      </w:r>
    </w:p>
    <w:p w14:paraId="78996C0F" w14:textId="77777777" w:rsidR="00B2442C" w:rsidRPr="00B2442C" w:rsidRDefault="00B2442C" w:rsidP="00B2442C">
      <w:pPr>
        <w:spacing w:before="15"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Os recursos humanos utilizados por quaisquer dos PARTÍCIPES, em decorrência das atividades inerentes ao presente Acordo, não sofrerão alteração na sua vinculação nem acarretarão quaisquer ônus ao outro partícipe.</w:t>
      </w:r>
    </w:p>
    <w:p w14:paraId="30D36C38" w14:textId="77777777" w:rsidR="00B2442C" w:rsidRPr="00B2442C" w:rsidRDefault="00B2442C" w:rsidP="00B2442C">
      <w:pPr>
        <w:spacing w:after="0" w:line="240" w:lineRule="auto"/>
        <w:ind w:left="120" w:right="15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única. </w:t>
      </w:r>
      <w:r w:rsidRPr="00B2442C">
        <w:rPr>
          <w:rFonts w:ascii="Arial" w:eastAsia="Times New Roman" w:hAnsi="Arial" w:cs="Arial"/>
          <w:color w:val="000000"/>
          <w:kern w:val="0"/>
          <w:sz w:val="24"/>
          <w:szCs w:val="24"/>
          <w:lang w:eastAsia="pt-BR"/>
          <w14:ligatures w14:val="none"/>
        </w:rPr>
        <w:t>As atividades não implicarão cessão de servidores, que poderão ser designados apenas para o desempenho de ação específica prevista no acordo e por prazo determinado.</w:t>
      </w:r>
    </w:p>
    <w:p w14:paraId="39EB620E"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161D9864" w14:textId="77777777" w:rsidR="00B2442C" w:rsidRPr="00B2442C" w:rsidRDefault="00B2442C" w:rsidP="00B2442C">
      <w:pPr>
        <w:spacing w:after="0" w:line="240" w:lineRule="auto"/>
        <w:ind w:left="120"/>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NONA – DO PRAZO E </w:t>
      </w:r>
      <w:r w:rsidRPr="00B2442C">
        <w:rPr>
          <w:rFonts w:ascii="Arial" w:eastAsia="Times New Roman" w:hAnsi="Arial" w:cs="Arial"/>
          <w:b/>
          <w:bCs/>
          <w:color w:val="000000"/>
          <w:spacing w:val="-2"/>
          <w:kern w:val="36"/>
          <w:sz w:val="24"/>
          <w:szCs w:val="24"/>
          <w:shd w:val="clear" w:color="auto" w:fill="DADADA"/>
          <w:lang w:eastAsia="pt-BR"/>
          <w14:ligatures w14:val="none"/>
        </w:rPr>
        <w:t>VIGÊNCIA</w:t>
      </w:r>
    </w:p>
    <w:p w14:paraId="086BFDFD" w14:textId="77777777" w:rsidR="00B2442C" w:rsidRPr="00B2442C" w:rsidRDefault="00B2442C" w:rsidP="00B2442C">
      <w:pPr>
        <w:spacing w:before="15"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O prazo de vigência deste Acordo de Cooperação Técnica será de 60 (sessenta) meses, a partir da assinatura, podendo ser prorrogado mediante celebração de termo aditivo, desde que haja interesse dos partícipes e observada a legislação vigente.</w:t>
      </w:r>
    </w:p>
    <w:p w14:paraId="31FB753A"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16CD1341" w14:textId="77777777" w:rsidR="00B2442C" w:rsidRPr="00B2442C" w:rsidRDefault="00B2442C" w:rsidP="00B2442C">
      <w:pPr>
        <w:spacing w:after="0" w:line="240" w:lineRule="auto"/>
        <w:ind w:left="120"/>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DÉCIMA - DAS </w:t>
      </w:r>
      <w:r w:rsidRPr="00B2442C">
        <w:rPr>
          <w:rFonts w:ascii="Arial" w:eastAsia="Times New Roman" w:hAnsi="Arial" w:cs="Arial"/>
          <w:b/>
          <w:bCs/>
          <w:color w:val="000000"/>
          <w:spacing w:val="-2"/>
          <w:kern w:val="36"/>
          <w:sz w:val="24"/>
          <w:szCs w:val="24"/>
          <w:shd w:val="clear" w:color="auto" w:fill="DADADA"/>
          <w:lang w:eastAsia="pt-BR"/>
          <w14:ligatures w14:val="none"/>
        </w:rPr>
        <w:t>ALTERAÇÕES</w:t>
      </w:r>
    </w:p>
    <w:p w14:paraId="54686EA4" w14:textId="77777777" w:rsidR="00B2442C" w:rsidRPr="00B2442C" w:rsidRDefault="00B2442C" w:rsidP="00B2442C">
      <w:pPr>
        <w:spacing w:before="15" w:after="0" w:line="240" w:lineRule="auto"/>
        <w:ind w:left="135"/>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O presente Acordo poderá ser alterado, no todo ou em parte(s), mediante termo aditivo, desde que mantido o seu objeto.</w:t>
      </w:r>
    </w:p>
    <w:p w14:paraId="4569751A" w14:textId="77777777" w:rsidR="00B2442C" w:rsidRPr="00B2442C" w:rsidRDefault="00B2442C" w:rsidP="00B2442C">
      <w:pPr>
        <w:spacing w:before="15" w:after="0" w:line="240" w:lineRule="auto"/>
        <w:ind w:left="135"/>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79BE3305" w14:textId="77777777" w:rsidR="00B2442C" w:rsidRPr="00B2442C" w:rsidRDefault="00B2442C" w:rsidP="00B2442C">
      <w:pPr>
        <w:spacing w:after="0" w:line="240" w:lineRule="auto"/>
        <w:ind w:left="120"/>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DÉCIMA PRIMEIRA - </w:t>
      </w:r>
      <w:r w:rsidRPr="00B2442C">
        <w:rPr>
          <w:rFonts w:ascii="Arial" w:eastAsia="Times New Roman" w:hAnsi="Arial" w:cs="Arial"/>
          <w:b/>
          <w:bCs/>
          <w:color w:val="000000"/>
          <w:spacing w:val="-2"/>
          <w:kern w:val="36"/>
          <w:sz w:val="24"/>
          <w:szCs w:val="24"/>
          <w:shd w:val="clear" w:color="auto" w:fill="DADADA"/>
          <w:lang w:eastAsia="pt-BR"/>
          <w14:ligatures w14:val="none"/>
        </w:rPr>
        <w:t>DIREITOS</w:t>
      </w:r>
      <w:r w:rsidRPr="00B2442C">
        <w:rPr>
          <w:rFonts w:ascii="Trebuchet MS" w:eastAsia="Times New Roman" w:hAnsi="Trebuchet MS" w:cs="Times New Roman"/>
          <w:b/>
          <w:bCs/>
          <w:color w:val="000000"/>
          <w:kern w:val="36"/>
          <w:sz w:val="24"/>
          <w:szCs w:val="24"/>
          <w:lang w:eastAsia="pt-BR"/>
          <w14:ligatures w14:val="none"/>
        </w:rPr>
        <w:t> </w:t>
      </w:r>
      <w:r w:rsidRPr="00B2442C">
        <w:rPr>
          <w:rFonts w:ascii="Arial" w:eastAsia="Times New Roman" w:hAnsi="Arial" w:cs="Arial"/>
          <w:b/>
          <w:bCs/>
          <w:color w:val="000000"/>
          <w:spacing w:val="-2"/>
          <w:kern w:val="36"/>
          <w:sz w:val="24"/>
          <w:szCs w:val="24"/>
          <w:shd w:val="clear" w:color="auto" w:fill="DADADA"/>
          <w:lang w:eastAsia="pt-BR"/>
          <w14:ligatures w14:val="none"/>
        </w:rPr>
        <w:t>INTELECTUAIS</w:t>
      </w:r>
    </w:p>
    <w:p w14:paraId="10B83916"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lastRenderedPageBreak/>
        <w:t>Os direitos intelectuais eventualmente gerados se sujeitarão às regras da legislação </w:t>
      </w:r>
      <w:r w:rsidRPr="00B2442C">
        <w:rPr>
          <w:rFonts w:ascii="Arial" w:eastAsia="Times New Roman" w:hAnsi="Arial" w:cs="Arial"/>
          <w:color w:val="000000"/>
          <w:spacing w:val="-2"/>
          <w:kern w:val="0"/>
          <w:sz w:val="24"/>
          <w:szCs w:val="24"/>
          <w:lang w:eastAsia="pt-BR"/>
          <w14:ligatures w14:val="none"/>
        </w:rPr>
        <w:t>específica.</w:t>
      </w:r>
    </w:p>
    <w:p w14:paraId="0672B49F" w14:textId="77777777" w:rsidR="00B2442C" w:rsidRPr="00B2442C" w:rsidRDefault="00B2442C" w:rsidP="00B2442C">
      <w:pPr>
        <w:spacing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primeira. </w:t>
      </w:r>
      <w:r w:rsidRPr="00B2442C">
        <w:rPr>
          <w:rFonts w:ascii="Arial" w:eastAsia="Times New Roman" w:hAnsi="Arial" w:cs="Arial"/>
          <w:color w:val="000000"/>
          <w:kern w:val="0"/>
          <w:sz w:val="24"/>
          <w:szCs w:val="24"/>
          <w:lang w:eastAsia="pt-BR"/>
          <w14:ligatures w14:val="none"/>
        </w:rPr>
        <w:t>Mediante instrumento próprio, que deverá acompanhar o presente, devem ser acordados entre os mesmos o disciplinamento quanto ao procedimento para o reconhecimento do direito, a fruição, a utilização, a disponibilização e a confidencialidade das informações trabalhadas, quando </w:t>
      </w:r>
      <w:r w:rsidRPr="00B2442C">
        <w:rPr>
          <w:rFonts w:ascii="Arial" w:eastAsia="Times New Roman" w:hAnsi="Arial" w:cs="Arial"/>
          <w:color w:val="000000"/>
          <w:spacing w:val="-2"/>
          <w:kern w:val="0"/>
          <w:sz w:val="24"/>
          <w:szCs w:val="24"/>
          <w:lang w:eastAsia="pt-BR"/>
          <w14:ligatures w14:val="none"/>
        </w:rPr>
        <w:t>necessária.</w:t>
      </w:r>
    </w:p>
    <w:p w14:paraId="7987F101" w14:textId="77777777" w:rsidR="00B2442C" w:rsidRPr="00B2442C" w:rsidRDefault="00B2442C" w:rsidP="00B2442C">
      <w:pPr>
        <w:spacing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segunda. </w:t>
      </w:r>
      <w:r w:rsidRPr="00B2442C">
        <w:rPr>
          <w:rFonts w:ascii="Arial" w:eastAsia="Times New Roman" w:hAnsi="Arial" w:cs="Arial"/>
          <w:color w:val="000000"/>
          <w:kern w:val="0"/>
          <w:sz w:val="24"/>
          <w:szCs w:val="24"/>
          <w:lang w:eastAsia="pt-BR"/>
          <w14:ligatures w14:val="none"/>
        </w:rPr>
        <w:t>Os direitos serão conferidos igualmente aos partícipes, cuja atuação deverá ser em conjunto, salvo se estipulado de forma diversa.</w:t>
      </w:r>
    </w:p>
    <w:p w14:paraId="6F35AADF" w14:textId="77777777" w:rsidR="00B2442C" w:rsidRPr="00B2442C" w:rsidRDefault="00B2442C" w:rsidP="00B2442C">
      <w:pPr>
        <w:spacing w:before="75" w:after="0" w:line="240" w:lineRule="auto"/>
        <w:ind w:left="120" w:right="96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terceira. </w:t>
      </w:r>
      <w:r w:rsidRPr="00B2442C">
        <w:rPr>
          <w:rFonts w:ascii="Arial" w:eastAsia="Times New Roman" w:hAnsi="Arial" w:cs="Arial"/>
          <w:color w:val="000000"/>
          <w:kern w:val="0"/>
          <w:sz w:val="24"/>
          <w:szCs w:val="24"/>
          <w:lang w:eastAsia="pt-BR"/>
          <w14:ligatures w14:val="none"/>
        </w:rPr>
        <w:t>A divulgação do produto da parceria depende do consentimento prévio dos partícipes.</w:t>
      </w:r>
    </w:p>
    <w:p w14:paraId="78E9226C"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22DA7B5A" w14:textId="77777777" w:rsidR="00B2442C" w:rsidRPr="00B2442C" w:rsidRDefault="00B2442C" w:rsidP="00B2442C">
      <w:pPr>
        <w:spacing w:after="0" w:line="240" w:lineRule="auto"/>
        <w:ind w:left="120"/>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spacing w:val="-2"/>
          <w:kern w:val="36"/>
          <w:sz w:val="24"/>
          <w:szCs w:val="24"/>
          <w:shd w:val="clear" w:color="auto" w:fill="DADADA"/>
          <w:lang w:eastAsia="pt-BR"/>
          <w14:ligatures w14:val="none"/>
        </w:rPr>
        <w:t>CLÁUSULA</w:t>
      </w:r>
      <w:r w:rsidRPr="00B2442C">
        <w:rPr>
          <w:rFonts w:ascii="Trebuchet MS" w:eastAsia="Times New Roman" w:hAnsi="Trebuchet MS" w:cs="Times New Roman"/>
          <w:b/>
          <w:bCs/>
          <w:color w:val="000000"/>
          <w:kern w:val="36"/>
          <w:sz w:val="24"/>
          <w:szCs w:val="24"/>
          <w:lang w:eastAsia="pt-BR"/>
          <w14:ligatures w14:val="none"/>
        </w:rPr>
        <w:t> </w:t>
      </w:r>
      <w:r w:rsidRPr="00B2442C">
        <w:rPr>
          <w:rFonts w:ascii="Arial" w:eastAsia="Times New Roman" w:hAnsi="Arial" w:cs="Arial"/>
          <w:b/>
          <w:bCs/>
          <w:color w:val="000000"/>
          <w:spacing w:val="-2"/>
          <w:kern w:val="36"/>
          <w:sz w:val="24"/>
          <w:szCs w:val="24"/>
          <w:shd w:val="clear" w:color="auto" w:fill="DADADA"/>
          <w:lang w:eastAsia="pt-BR"/>
          <w14:ligatures w14:val="none"/>
        </w:rPr>
        <w:t>DÉCIMA</w:t>
      </w:r>
      <w:r w:rsidRPr="00B2442C">
        <w:rPr>
          <w:rFonts w:ascii="Trebuchet MS" w:eastAsia="Times New Roman" w:hAnsi="Trebuchet MS" w:cs="Times New Roman"/>
          <w:b/>
          <w:bCs/>
          <w:color w:val="000000"/>
          <w:kern w:val="36"/>
          <w:sz w:val="24"/>
          <w:szCs w:val="24"/>
          <w:lang w:eastAsia="pt-BR"/>
          <w14:ligatures w14:val="none"/>
        </w:rPr>
        <w:t> </w:t>
      </w:r>
      <w:r w:rsidRPr="00B2442C">
        <w:rPr>
          <w:rFonts w:ascii="Arial" w:eastAsia="Times New Roman" w:hAnsi="Arial" w:cs="Arial"/>
          <w:b/>
          <w:bCs/>
          <w:color w:val="000000"/>
          <w:spacing w:val="-2"/>
          <w:kern w:val="36"/>
          <w:sz w:val="24"/>
          <w:szCs w:val="24"/>
          <w:shd w:val="clear" w:color="auto" w:fill="DADADA"/>
          <w:lang w:eastAsia="pt-BR"/>
          <w14:ligatures w14:val="none"/>
        </w:rPr>
        <w:t>SEGUNDA - </w:t>
      </w:r>
      <w:r w:rsidRPr="00B2442C">
        <w:rPr>
          <w:rFonts w:ascii="Arial" w:eastAsia="Times New Roman" w:hAnsi="Arial" w:cs="Arial"/>
          <w:b/>
          <w:bCs/>
          <w:color w:val="000000"/>
          <w:kern w:val="36"/>
          <w:sz w:val="24"/>
          <w:szCs w:val="24"/>
          <w:shd w:val="clear" w:color="auto" w:fill="DADADA"/>
          <w:lang w:eastAsia="pt-BR"/>
          <w14:ligatures w14:val="none"/>
        </w:rPr>
        <w:t>DO </w:t>
      </w:r>
      <w:r w:rsidRPr="00B2442C">
        <w:rPr>
          <w:rFonts w:ascii="Arial" w:eastAsia="Times New Roman" w:hAnsi="Arial" w:cs="Arial"/>
          <w:b/>
          <w:bCs/>
          <w:color w:val="000000"/>
          <w:spacing w:val="-2"/>
          <w:kern w:val="36"/>
          <w:sz w:val="24"/>
          <w:szCs w:val="24"/>
          <w:shd w:val="clear" w:color="auto" w:fill="DADADA"/>
          <w:lang w:eastAsia="pt-BR"/>
          <w14:ligatures w14:val="none"/>
        </w:rPr>
        <w:t>ENCERRAMENTO</w:t>
      </w:r>
    </w:p>
    <w:p w14:paraId="32BAF7C0" w14:textId="77777777" w:rsidR="00B2442C" w:rsidRPr="00B2442C" w:rsidRDefault="00B2442C" w:rsidP="00B2442C">
      <w:pPr>
        <w:spacing w:before="15"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O presente Acordo de Cooperação Técnica será </w:t>
      </w:r>
      <w:r w:rsidRPr="00B2442C">
        <w:rPr>
          <w:rFonts w:ascii="Arial" w:eastAsia="Times New Roman" w:hAnsi="Arial" w:cs="Arial"/>
          <w:color w:val="000000"/>
          <w:spacing w:val="-2"/>
          <w:kern w:val="0"/>
          <w:sz w:val="24"/>
          <w:szCs w:val="24"/>
          <w:lang w:eastAsia="pt-BR"/>
          <w14:ligatures w14:val="none"/>
        </w:rPr>
        <w:t>extinto:</w:t>
      </w:r>
    </w:p>
    <w:p w14:paraId="49BF423D" w14:textId="77777777" w:rsidR="00B2442C" w:rsidRPr="00B2442C" w:rsidRDefault="00B2442C" w:rsidP="00B2442C">
      <w:pPr>
        <w:spacing w:before="15" w:after="0" w:line="240" w:lineRule="auto"/>
        <w:ind w:left="120" w:right="12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1"/>
          <w:kern w:val="0"/>
          <w:sz w:val="24"/>
          <w:szCs w:val="24"/>
          <w:lang w:eastAsia="pt-BR"/>
          <w14:ligatures w14:val="none"/>
        </w:rPr>
        <w:t>a) </w:t>
      </w:r>
      <w:r w:rsidRPr="00B2442C">
        <w:rPr>
          <w:rFonts w:ascii="Arial" w:eastAsia="Times New Roman" w:hAnsi="Arial" w:cs="Arial"/>
          <w:color w:val="000000"/>
          <w:kern w:val="0"/>
          <w:sz w:val="24"/>
          <w:szCs w:val="24"/>
          <w:lang w:eastAsia="pt-BR"/>
          <w14:ligatures w14:val="none"/>
        </w:rPr>
        <w:t>por advento do termo final, sem que os partícipes tenham até então firmado aditivo para renová-lo;</w:t>
      </w:r>
    </w:p>
    <w:p w14:paraId="495CEE8F" w14:textId="77777777" w:rsidR="00B2442C" w:rsidRPr="00B2442C" w:rsidRDefault="00B2442C" w:rsidP="00B2442C">
      <w:pPr>
        <w:spacing w:after="0" w:line="240" w:lineRule="auto"/>
        <w:ind w:left="120" w:right="105"/>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1"/>
          <w:kern w:val="0"/>
          <w:sz w:val="24"/>
          <w:szCs w:val="24"/>
          <w:lang w:eastAsia="pt-BR"/>
          <w14:ligatures w14:val="none"/>
        </w:rPr>
        <w:t>b) </w:t>
      </w:r>
      <w:r w:rsidRPr="00B2442C">
        <w:rPr>
          <w:rFonts w:ascii="Arial" w:eastAsia="Times New Roman" w:hAnsi="Arial" w:cs="Arial"/>
          <w:color w:val="000000"/>
          <w:kern w:val="0"/>
          <w:sz w:val="24"/>
          <w:szCs w:val="24"/>
          <w:lang w:eastAsia="pt-BR"/>
          <w14:ligatures w14:val="none"/>
        </w:rPr>
        <w:t>por denúncia de qualquer dos partícipes, se não tiver mais interesse na manutenção da parceria, notificando o parceiro com antecedência mínima de 60 dias;</w:t>
      </w:r>
    </w:p>
    <w:p w14:paraId="0D38B9F8" w14:textId="77777777" w:rsidR="00B2442C" w:rsidRPr="00B2442C" w:rsidRDefault="00B2442C" w:rsidP="00B2442C">
      <w:pPr>
        <w:spacing w:after="0" w:line="240" w:lineRule="auto"/>
        <w:ind w:left="120" w:right="12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1"/>
          <w:kern w:val="0"/>
          <w:sz w:val="24"/>
          <w:szCs w:val="24"/>
          <w:lang w:eastAsia="pt-BR"/>
          <w14:ligatures w14:val="none"/>
        </w:rPr>
        <w:t>c) </w:t>
      </w:r>
      <w:r w:rsidRPr="00B2442C">
        <w:rPr>
          <w:rFonts w:ascii="Arial" w:eastAsia="Times New Roman" w:hAnsi="Arial" w:cs="Arial"/>
          <w:color w:val="000000"/>
          <w:kern w:val="0"/>
          <w:sz w:val="24"/>
          <w:szCs w:val="24"/>
          <w:lang w:eastAsia="pt-BR"/>
          <w14:ligatures w14:val="none"/>
        </w:rPr>
        <w:t>por consenso dos partícipes antes do advento do termo final de vigência, devendo ser devidamente formalizado; e</w:t>
      </w:r>
    </w:p>
    <w:p w14:paraId="544326A6" w14:textId="77777777" w:rsidR="00B2442C" w:rsidRPr="00B2442C" w:rsidRDefault="00B2442C" w:rsidP="00B2442C">
      <w:pPr>
        <w:spacing w:after="0" w:line="240" w:lineRule="auto"/>
        <w:ind w:left="450" w:hanging="32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1"/>
          <w:kern w:val="0"/>
          <w:sz w:val="24"/>
          <w:szCs w:val="24"/>
          <w:lang w:eastAsia="pt-BR"/>
          <w14:ligatures w14:val="none"/>
        </w:rPr>
        <w:t>d) </w:t>
      </w:r>
      <w:r w:rsidRPr="00B2442C">
        <w:rPr>
          <w:rFonts w:ascii="Arial" w:eastAsia="Times New Roman" w:hAnsi="Arial" w:cs="Arial"/>
          <w:color w:val="000000"/>
          <w:kern w:val="0"/>
          <w:sz w:val="24"/>
          <w:szCs w:val="24"/>
          <w:lang w:eastAsia="pt-BR"/>
          <w14:ligatures w14:val="none"/>
        </w:rPr>
        <w:t>por</w:t>
      </w:r>
      <w:r w:rsidRPr="00B2442C">
        <w:rPr>
          <w:rFonts w:ascii="Arial" w:eastAsia="Times New Roman" w:hAnsi="Arial" w:cs="Arial"/>
          <w:color w:val="000000"/>
          <w:spacing w:val="-2"/>
          <w:kern w:val="0"/>
          <w:sz w:val="24"/>
          <w:szCs w:val="24"/>
          <w:lang w:eastAsia="pt-BR"/>
          <w14:ligatures w14:val="none"/>
        </w:rPr>
        <w:t> rescisão.</w:t>
      </w:r>
    </w:p>
    <w:p w14:paraId="2F2E9A0E" w14:textId="77777777" w:rsidR="00B2442C" w:rsidRPr="00B2442C" w:rsidRDefault="00B2442C" w:rsidP="00B2442C">
      <w:pPr>
        <w:spacing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primeira</w:t>
      </w:r>
      <w:r w:rsidRPr="00B2442C">
        <w:rPr>
          <w:rFonts w:ascii="Arial" w:eastAsia="Times New Roman" w:hAnsi="Arial" w:cs="Arial"/>
          <w:color w:val="000000"/>
          <w:kern w:val="0"/>
          <w:sz w:val="24"/>
          <w:szCs w:val="24"/>
          <w:lang w:eastAsia="pt-BR"/>
          <w14:ligatures w14:val="none"/>
        </w:rPr>
        <w:t>. Havendo a extinção do ajuste, cada um dos partícipes fica responsável pelo cumprimento das obrigações assumidas até a data do </w:t>
      </w:r>
      <w:r w:rsidRPr="00B2442C">
        <w:rPr>
          <w:rFonts w:ascii="Arial" w:eastAsia="Times New Roman" w:hAnsi="Arial" w:cs="Arial"/>
          <w:color w:val="000000"/>
          <w:spacing w:val="-2"/>
          <w:kern w:val="0"/>
          <w:sz w:val="24"/>
          <w:szCs w:val="24"/>
          <w:lang w:eastAsia="pt-BR"/>
          <w14:ligatures w14:val="none"/>
        </w:rPr>
        <w:t>encerramento.</w:t>
      </w:r>
    </w:p>
    <w:p w14:paraId="29D8C635" w14:textId="77777777" w:rsidR="00B2442C" w:rsidRPr="00B2442C" w:rsidRDefault="00B2442C" w:rsidP="00B2442C">
      <w:pPr>
        <w:spacing w:after="0" w:line="240" w:lineRule="auto"/>
        <w:ind w:left="120" w:right="39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segunda</w:t>
      </w:r>
      <w:r w:rsidRPr="00B2442C">
        <w:rPr>
          <w:rFonts w:ascii="Arial" w:eastAsia="Times New Roman" w:hAnsi="Arial" w:cs="Arial"/>
          <w:color w:val="000000"/>
          <w:kern w:val="0"/>
          <w:sz w:val="24"/>
          <w:szCs w:val="24"/>
          <w:lang w:eastAsia="pt-BR"/>
          <w14:ligatures w14:val="none"/>
        </w:rPr>
        <w:t>. Se na data da extinção não houver sido alcançado o resultado, os partícipes entabularão acordo para cumprimento, se possível, de meta ou etapa que possa ter continuidade posteriormente, ainda que de forma </w:t>
      </w:r>
      <w:r w:rsidRPr="00B2442C">
        <w:rPr>
          <w:rFonts w:ascii="Arial" w:eastAsia="Times New Roman" w:hAnsi="Arial" w:cs="Arial"/>
          <w:color w:val="000000"/>
          <w:spacing w:val="-2"/>
          <w:kern w:val="0"/>
          <w:sz w:val="24"/>
          <w:szCs w:val="24"/>
          <w:lang w:eastAsia="pt-BR"/>
          <w14:ligatures w14:val="none"/>
        </w:rPr>
        <w:t>unilateral.</w:t>
      </w:r>
    </w:p>
    <w:p w14:paraId="7C389ECA"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2330ACC9" w14:textId="77777777" w:rsidR="00B2442C" w:rsidRPr="00B2442C" w:rsidRDefault="00B2442C" w:rsidP="00B2442C">
      <w:pPr>
        <w:spacing w:after="0" w:line="240" w:lineRule="auto"/>
        <w:ind w:left="120"/>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DÉCIMA TERCEIRA - DA </w:t>
      </w:r>
      <w:r w:rsidRPr="00B2442C">
        <w:rPr>
          <w:rFonts w:ascii="Arial" w:eastAsia="Times New Roman" w:hAnsi="Arial" w:cs="Arial"/>
          <w:b/>
          <w:bCs/>
          <w:color w:val="000000"/>
          <w:spacing w:val="-2"/>
          <w:kern w:val="36"/>
          <w:sz w:val="24"/>
          <w:szCs w:val="24"/>
          <w:shd w:val="clear" w:color="auto" w:fill="DADADA"/>
          <w:lang w:eastAsia="pt-BR"/>
          <w14:ligatures w14:val="none"/>
        </w:rPr>
        <w:t>RESCISÃO</w:t>
      </w:r>
    </w:p>
    <w:p w14:paraId="1D61692C"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O presente instrumento poderá ser rescindido justificadamente, a qualquer tempo, por qualquer um dos partícipes, mediante comunicação formal, com aviso prévio de, no mínimo, 60 dias, nas seguintes situações:</w:t>
      </w:r>
    </w:p>
    <w:p w14:paraId="3D0C81C5" w14:textId="77777777" w:rsidR="00B2442C" w:rsidRPr="00B2442C" w:rsidRDefault="00B2442C" w:rsidP="00B2442C">
      <w:pPr>
        <w:spacing w:after="0" w:line="240" w:lineRule="auto"/>
        <w:ind w:left="120" w:right="120"/>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1"/>
          <w:kern w:val="0"/>
          <w:sz w:val="24"/>
          <w:szCs w:val="24"/>
          <w:lang w:eastAsia="pt-BR"/>
          <w14:ligatures w14:val="none"/>
        </w:rPr>
        <w:t>a) </w:t>
      </w:r>
      <w:r w:rsidRPr="00B2442C">
        <w:rPr>
          <w:rFonts w:ascii="Arial" w:eastAsia="Times New Roman" w:hAnsi="Arial" w:cs="Arial"/>
          <w:color w:val="000000"/>
          <w:kern w:val="0"/>
          <w:sz w:val="24"/>
          <w:szCs w:val="24"/>
          <w:lang w:eastAsia="pt-BR"/>
          <w14:ligatures w14:val="none"/>
        </w:rPr>
        <w:t>quando</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houver</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o</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descumprimento</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de</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obrigação</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por</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um</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dos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partícipes</w:t>
      </w:r>
      <w:r w:rsidRPr="00B2442C">
        <w:rPr>
          <w:rFonts w:ascii="Trebuchet MS" w:eastAsia="Times New Roman" w:hAnsi="Trebuchet MS" w:cs="Times New Roman"/>
          <w:color w:val="000000"/>
          <w:kern w:val="0"/>
          <w:lang w:eastAsia="pt-BR"/>
          <w14:ligatures w14:val="none"/>
        </w:rPr>
        <w:t> </w:t>
      </w:r>
      <w:r w:rsidRPr="00B2442C">
        <w:rPr>
          <w:rFonts w:ascii="Arial" w:eastAsia="Times New Roman" w:hAnsi="Arial" w:cs="Arial"/>
          <w:color w:val="000000"/>
          <w:kern w:val="0"/>
          <w:sz w:val="24"/>
          <w:szCs w:val="24"/>
          <w:lang w:eastAsia="pt-BR"/>
          <w14:ligatures w14:val="none"/>
        </w:rPr>
        <w:t>que inviabilize o alcance do resultado do Acordo de Cooperação Técnica; e</w:t>
      </w:r>
    </w:p>
    <w:p w14:paraId="23DB32AB" w14:textId="77777777" w:rsidR="00B2442C" w:rsidRPr="00B2442C" w:rsidRDefault="00B2442C" w:rsidP="00B2442C">
      <w:pPr>
        <w:spacing w:after="0" w:line="240" w:lineRule="auto"/>
        <w:ind w:left="120" w:right="135"/>
        <w:rPr>
          <w:rFonts w:ascii="Times New Roman" w:eastAsia="Times New Roman" w:hAnsi="Times New Roman" w:cs="Times New Roman"/>
          <w:color w:val="000000"/>
          <w:kern w:val="0"/>
          <w:sz w:val="27"/>
          <w:szCs w:val="27"/>
          <w:lang w:eastAsia="pt-BR"/>
          <w14:ligatures w14:val="none"/>
        </w:rPr>
      </w:pPr>
      <w:r w:rsidRPr="00B2442C">
        <w:rPr>
          <w:rFonts w:ascii="Trebuchet MS" w:eastAsia="Times New Roman" w:hAnsi="Trebuchet MS" w:cs="Times New Roman"/>
          <w:color w:val="000000"/>
          <w:spacing w:val="-1"/>
          <w:kern w:val="0"/>
          <w:sz w:val="24"/>
          <w:szCs w:val="24"/>
          <w:lang w:eastAsia="pt-BR"/>
          <w14:ligatures w14:val="none"/>
        </w:rPr>
        <w:t>b) </w:t>
      </w:r>
      <w:r w:rsidRPr="00B2442C">
        <w:rPr>
          <w:rFonts w:ascii="Arial" w:eastAsia="Times New Roman" w:hAnsi="Arial" w:cs="Arial"/>
          <w:color w:val="000000"/>
          <w:kern w:val="0"/>
          <w:sz w:val="24"/>
          <w:szCs w:val="24"/>
          <w:lang w:eastAsia="pt-BR"/>
          <w14:ligatures w14:val="none"/>
        </w:rPr>
        <w:t>na ocorrência de caso fortuito ou de força maior, regularmente comprovado, impeditivo da execução do objeto.</w:t>
      </w:r>
    </w:p>
    <w:p w14:paraId="2B338444"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7265FCBE" w14:textId="77777777" w:rsidR="00B2442C" w:rsidRPr="00B2442C" w:rsidRDefault="00B2442C" w:rsidP="00B2442C">
      <w:pPr>
        <w:spacing w:after="0" w:line="240" w:lineRule="auto"/>
        <w:ind w:left="120"/>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DÉCIMA QUARTA - </w:t>
      </w:r>
      <w:r w:rsidRPr="00B2442C">
        <w:rPr>
          <w:rFonts w:ascii="Arial" w:eastAsia="Times New Roman" w:hAnsi="Arial" w:cs="Arial"/>
          <w:b/>
          <w:bCs/>
          <w:color w:val="000000"/>
          <w:spacing w:val="-2"/>
          <w:kern w:val="36"/>
          <w:sz w:val="24"/>
          <w:szCs w:val="24"/>
          <w:shd w:val="clear" w:color="auto" w:fill="DADADA"/>
          <w:lang w:eastAsia="pt-BR"/>
          <w14:ligatures w14:val="none"/>
        </w:rPr>
        <w:t>DA</w:t>
      </w:r>
      <w:r w:rsidRPr="00B2442C">
        <w:rPr>
          <w:rFonts w:ascii="Trebuchet MS" w:eastAsia="Times New Roman" w:hAnsi="Trebuchet MS" w:cs="Times New Roman"/>
          <w:b/>
          <w:bCs/>
          <w:color w:val="000000"/>
          <w:kern w:val="36"/>
          <w:sz w:val="24"/>
          <w:szCs w:val="24"/>
          <w:lang w:eastAsia="pt-BR"/>
          <w14:ligatures w14:val="none"/>
        </w:rPr>
        <w:t> </w:t>
      </w:r>
      <w:r w:rsidRPr="00B2442C">
        <w:rPr>
          <w:rFonts w:ascii="Arial" w:eastAsia="Times New Roman" w:hAnsi="Arial" w:cs="Arial"/>
          <w:b/>
          <w:bCs/>
          <w:color w:val="000000"/>
          <w:spacing w:val="-2"/>
          <w:kern w:val="36"/>
          <w:sz w:val="24"/>
          <w:szCs w:val="24"/>
          <w:shd w:val="clear" w:color="auto" w:fill="DADADA"/>
          <w:lang w:eastAsia="pt-BR"/>
          <w14:ligatures w14:val="none"/>
        </w:rPr>
        <w:t>PUBLICAÇÃO</w:t>
      </w:r>
    </w:p>
    <w:p w14:paraId="4D9DEF45"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A eficácia do presente Acordo de Cooperação Técnica fica condicionada à publicação do respectivo extrato no Diário Oficial da União, a qual deverá ser providenciada pelo Instituto Federal do Ceará no prazo de até 20 (vinte) dias a contar da respectiva </w:t>
      </w:r>
      <w:r w:rsidRPr="00B2442C">
        <w:rPr>
          <w:rFonts w:ascii="Arial" w:eastAsia="Times New Roman" w:hAnsi="Arial" w:cs="Arial"/>
          <w:color w:val="000000"/>
          <w:spacing w:val="-2"/>
          <w:kern w:val="0"/>
          <w:sz w:val="24"/>
          <w:szCs w:val="24"/>
          <w:lang w:eastAsia="pt-BR"/>
          <w14:ligatures w14:val="none"/>
        </w:rPr>
        <w:t>assinatura.</w:t>
      </w:r>
    </w:p>
    <w:p w14:paraId="3EF119C9"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42770731" w14:textId="77777777" w:rsidR="00B2442C" w:rsidRPr="00B2442C" w:rsidRDefault="00B2442C" w:rsidP="00B2442C">
      <w:pPr>
        <w:spacing w:after="0" w:line="240" w:lineRule="auto"/>
        <w:ind w:left="120" w:right="15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única. </w:t>
      </w:r>
      <w:r w:rsidRPr="00B2442C">
        <w:rPr>
          <w:rFonts w:ascii="Arial" w:eastAsia="Times New Roman" w:hAnsi="Arial" w:cs="Arial"/>
          <w:color w:val="000000"/>
          <w:kern w:val="0"/>
          <w:sz w:val="24"/>
          <w:szCs w:val="24"/>
          <w:lang w:eastAsia="pt-BR"/>
          <w14:ligatures w14:val="none"/>
        </w:rPr>
        <w:t xml:space="preserve">Os PARTÍCIPES deverão publicar o inteiro teor deste Acordo </w:t>
      </w:r>
      <w:r w:rsidRPr="00B2442C">
        <w:rPr>
          <w:rFonts w:ascii="Arial" w:eastAsia="Times New Roman" w:hAnsi="Arial" w:cs="Arial"/>
          <w:color w:val="000000"/>
          <w:kern w:val="0"/>
          <w:sz w:val="24"/>
          <w:szCs w:val="24"/>
          <w:lang w:eastAsia="pt-BR"/>
          <w14:ligatures w14:val="none"/>
        </w:rPr>
        <w:lastRenderedPageBreak/>
        <w:t>de </w:t>
      </w:r>
      <w:r w:rsidRPr="00B2442C">
        <w:rPr>
          <w:rFonts w:ascii="Arial" w:eastAsia="Times New Roman" w:hAnsi="Arial" w:cs="Arial"/>
          <w:color w:val="000000"/>
          <w:spacing w:val="-2"/>
          <w:kern w:val="0"/>
          <w:sz w:val="24"/>
          <w:szCs w:val="24"/>
          <w:lang w:eastAsia="pt-BR"/>
          <w14:ligatures w14:val="none"/>
        </w:rPr>
        <w:t>Cooperação</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Técnica</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na</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página</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de</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seus</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respectivos</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sítios</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oficiais</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na</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internet,</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no</w:t>
      </w:r>
      <w:r w:rsidRPr="00B2442C">
        <w:rPr>
          <w:rFonts w:ascii="Arial" w:eastAsia="Times New Roman" w:hAnsi="Arial" w:cs="Arial"/>
          <w:color w:val="000000"/>
          <w:kern w:val="0"/>
          <w:sz w:val="24"/>
          <w:szCs w:val="24"/>
          <w:lang w:eastAsia="pt-BR"/>
          <w14:ligatures w14:val="none"/>
        </w:rPr>
        <w:t> </w:t>
      </w:r>
      <w:r w:rsidRPr="00B2442C">
        <w:rPr>
          <w:rFonts w:ascii="Arial" w:eastAsia="Times New Roman" w:hAnsi="Arial" w:cs="Arial"/>
          <w:color w:val="000000"/>
          <w:spacing w:val="-2"/>
          <w:kern w:val="0"/>
          <w:sz w:val="24"/>
          <w:szCs w:val="24"/>
          <w:lang w:eastAsia="pt-BR"/>
          <w14:ligatures w14:val="none"/>
        </w:rPr>
        <w:t>prazo </w:t>
      </w:r>
      <w:r w:rsidRPr="00B2442C">
        <w:rPr>
          <w:rFonts w:ascii="Arial" w:eastAsia="Times New Roman" w:hAnsi="Arial" w:cs="Arial"/>
          <w:color w:val="000000"/>
          <w:kern w:val="0"/>
          <w:sz w:val="24"/>
          <w:szCs w:val="24"/>
          <w:lang w:eastAsia="pt-BR"/>
          <w14:ligatures w14:val="none"/>
        </w:rPr>
        <w:t>de 20 (vinte) dias, a contar da sua assinatura.</w:t>
      </w:r>
    </w:p>
    <w:p w14:paraId="6B5BAE1A"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37330A57" w14:textId="77777777" w:rsidR="00B2442C" w:rsidRPr="00B2442C" w:rsidRDefault="00B2442C" w:rsidP="00B2442C">
      <w:pPr>
        <w:spacing w:after="0" w:line="240" w:lineRule="auto"/>
        <w:ind w:left="120"/>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spacing w:val="-2"/>
          <w:kern w:val="36"/>
          <w:sz w:val="24"/>
          <w:szCs w:val="24"/>
          <w:shd w:val="clear" w:color="auto" w:fill="DADADA"/>
          <w:lang w:eastAsia="pt-BR"/>
          <w14:ligatures w14:val="none"/>
        </w:rPr>
        <w:t>CLÁUSULA</w:t>
      </w:r>
      <w:r w:rsidRPr="00B2442C">
        <w:rPr>
          <w:rFonts w:ascii="Trebuchet MS" w:eastAsia="Times New Roman" w:hAnsi="Trebuchet MS" w:cs="Times New Roman"/>
          <w:b/>
          <w:bCs/>
          <w:color w:val="000000"/>
          <w:kern w:val="36"/>
          <w:sz w:val="24"/>
          <w:szCs w:val="24"/>
          <w:lang w:eastAsia="pt-BR"/>
          <w14:ligatures w14:val="none"/>
        </w:rPr>
        <w:t> </w:t>
      </w:r>
      <w:r w:rsidRPr="00B2442C">
        <w:rPr>
          <w:rFonts w:ascii="Arial" w:eastAsia="Times New Roman" w:hAnsi="Arial" w:cs="Arial"/>
          <w:b/>
          <w:bCs/>
          <w:color w:val="000000"/>
          <w:spacing w:val="-2"/>
          <w:kern w:val="36"/>
          <w:sz w:val="24"/>
          <w:szCs w:val="24"/>
          <w:shd w:val="clear" w:color="auto" w:fill="DADADA"/>
          <w:lang w:eastAsia="pt-BR"/>
          <w14:ligatures w14:val="none"/>
        </w:rPr>
        <w:t>DÉCIMA</w:t>
      </w:r>
      <w:r w:rsidRPr="00B2442C">
        <w:rPr>
          <w:rFonts w:ascii="Trebuchet MS" w:eastAsia="Times New Roman" w:hAnsi="Trebuchet MS" w:cs="Times New Roman"/>
          <w:b/>
          <w:bCs/>
          <w:color w:val="000000"/>
          <w:kern w:val="36"/>
          <w:sz w:val="24"/>
          <w:szCs w:val="24"/>
          <w:lang w:eastAsia="pt-BR"/>
          <w14:ligatures w14:val="none"/>
        </w:rPr>
        <w:t> </w:t>
      </w:r>
      <w:r w:rsidRPr="00B2442C">
        <w:rPr>
          <w:rFonts w:ascii="Arial" w:eastAsia="Times New Roman" w:hAnsi="Arial" w:cs="Arial"/>
          <w:b/>
          <w:bCs/>
          <w:color w:val="000000"/>
          <w:spacing w:val="-2"/>
          <w:kern w:val="36"/>
          <w:sz w:val="24"/>
          <w:szCs w:val="24"/>
          <w:shd w:val="clear" w:color="auto" w:fill="DADADA"/>
          <w:lang w:eastAsia="pt-BR"/>
          <w14:ligatures w14:val="none"/>
        </w:rPr>
        <w:t>QUINTA</w:t>
      </w:r>
      <w:r w:rsidRPr="00B2442C">
        <w:rPr>
          <w:rFonts w:ascii="Trebuchet MS" w:eastAsia="Times New Roman" w:hAnsi="Trebuchet MS" w:cs="Times New Roman"/>
          <w:b/>
          <w:bCs/>
          <w:color w:val="000000"/>
          <w:kern w:val="36"/>
          <w:sz w:val="24"/>
          <w:szCs w:val="24"/>
          <w:lang w:eastAsia="pt-BR"/>
          <w14:ligatures w14:val="none"/>
        </w:rPr>
        <w:t> </w:t>
      </w:r>
      <w:r w:rsidRPr="00B2442C">
        <w:rPr>
          <w:rFonts w:ascii="Arial" w:eastAsia="Times New Roman" w:hAnsi="Arial" w:cs="Arial"/>
          <w:b/>
          <w:bCs/>
          <w:color w:val="000000"/>
          <w:spacing w:val="-2"/>
          <w:kern w:val="36"/>
          <w:sz w:val="24"/>
          <w:szCs w:val="24"/>
          <w:shd w:val="clear" w:color="auto" w:fill="DADADA"/>
          <w:lang w:eastAsia="pt-BR"/>
          <w14:ligatures w14:val="none"/>
        </w:rPr>
        <w:t>– </w:t>
      </w:r>
      <w:r w:rsidRPr="00B2442C">
        <w:rPr>
          <w:rFonts w:ascii="Arial" w:eastAsia="Times New Roman" w:hAnsi="Arial" w:cs="Arial"/>
          <w:b/>
          <w:bCs/>
          <w:color w:val="000000"/>
          <w:kern w:val="36"/>
          <w:sz w:val="24"/>
          <w:szCs w:val="24"/>
          <w:shd w:val="clear" w:color="auto" w:fill="DADADA"/>
          <w:lang w:eastAsia="pt-BR"/>
          <w14:ligatures w14:val="none"/>
        </w:rPr>
        <w:t>DA PUBLICIDADE E </w:t>
      </w:r>
      <w:r w:rsidRPr="00B2442C">
        <w:rPr>
          <w:rFonts w:ascii="Arial" w:eastAsia="Times New Roman" w:hAnsi="Arial" w:cs="Arial"/>
          <w:b/>
          <w:bCs/>
          <w:color w:val="000000"/>
          <w:spacing w:val="-2"/>
          <w:kern w:val="36"/>
          <w:sz w:val="24"/>
          <w:szCs w:val="24"/>
          <w:shd w:val="clear" w:color="auto" w:fill="DADADA"/>
          <w:lang w:eastAsia="pt-BR"/>
          <w14:ligatures w14:val="none"/>
        </w:rPr>
        <w:t>DIVULGAÇÃO</w:t>
      </w:r>
    </w:p>
    <w:p w14:paraId="3C207EDA"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A publicidade decorrente dos atos, programas, obras, serviços e campanhas, procedentes deste Acordo de Cooperação Técnica deverá possuir caráter educativo, informativo, ou de orientação social, dela não podendo constar nomes, símbolos ou imagens que caracterizem promoção pessoal de autoridades ou servidores públicos, nos termos do art. 37, §1º, da Constituição Federal.</w:t>
      </w:r>
    </w:p>
    <w:p w14:paraId="45AF4377"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6FBC1700" w14:textId="77777777" w:rsidR="00B2442C" w:rsidRPr="00B2442C" w:rsidRDefault="00B2442C" w:rsidP="00B2442C">
      <w:pPr>
        <w:spacing w:after="0" w:line="240" w:lineRule="auto"/>
        <w:ind w:left="120"/>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DÉCIMA SEXTA – DA AFERIÇÃO DE </w:t>
      </w:r>
      <w:r w:rsidRPr="00B2442C">
        <w:rPr>
          <w:rFonts w:ascii="Arial" w:eastAsia="Times New Roman" w:hAnsi="Arial" w:cs="Arial"/>
          <w:b/>
          <w:bCs/>
          <w:color w:val="000000"/>
          <w:spacing w:val="-2"/>
          <w:kern w:val="36"/>
          <w:sz w:val="24"/>
          <w:szCs w:val="24"/>
          <w:shd w:val="clear" w:color="auto" w:fill="DADADA"/>
          <w:lang w:eastAsia="pt-BR"/>
          <w14:ligatures w14:val="none"/>
        </w:rPr>
        <w:t>RESULTADOS</w:t>
      </w:r>
    </w:p>
    <w:p w14:paraId="1DCB54FC" w14:textId="77777777" w:rsidR="00B2442C" w:rsidRPr="00B2442C" w:rsidRDefault="00B2442C" w:rsidP="00B2442C">
      <w:pPr>
        <w:spacing w:before="15" w:after="0" w:line="240" w:lineRule="auto"/>
        <w:ind w:left="120" w:right="495"/>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Os partícipes deverão aferir os benefícios e alcance do interesse público obtidos em decorrência do ajuste, mediante a elaboração de relatório conjunto de execução de atividades relativas à parceria, discriminando as ações empreendidas e os objetivos alcançados, no prazo de até 60 dias após o encerramento.</w:t>
      </w:r>
    </w:p>
    <w:p w14:paraId="1C88164D" w14:textId="77777777" w:rsidR="00B2442C" w:rsidRPr="00B2442C" w:rsidRDefault="00B2442C" w:rsidP="00B2442C">
      <w:pPr>
        <w:spacing w:before="15" w:after="0" w:line="240" w:lineRule="auto"/>
        <w:ind w:left="120" w:right="495"/>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única. </w:t>
      </w:r>
      <w:r w:rsidRPr="00B2442C">
        <w:rPr>
          <w:rFonts w:ascii="Arial" w:eastAsia="Times New Roman" w:hAnsi="Arial" w:cs="Arial"/>
          <w:color w:val="000000"/>
          <w:kern w:val="0"/>
          <w:sz w:val="24"/>
          <w:szCs w:val="24"/>
          <w:lang w:eastAsia="pt-BR"/>
          <w14:ligatures w14:val="none"/>
        </w:rPr>
        <w:t>Os partícipes deverão apresentar relatórios parciais de execução, com periodicidade mínima anual ou ao término de etapas relevantes do Plano de Trabalho</w:t>
      </w:r>
    </w:p>
    <w:p w14:paraId="2BCC37C7"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5484A2C9" w14:textId="77777777" w:rsidR="00B2442C" w:rsidRPr="00B2442C" w:rsidRDefault="00B2442C" w:rsidP="00B2442C">
      <w:pPr>
        <w:spacing w:after="0" w:line="240" w:lineRule="auto"/>
        <w:ind w:left="120"/>
        <w:jc w:val="both"/>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DÉCIMA SÉTIMA – DOS CASOS </w:t>
      </w:r>
      <w:r w:rsidRPr="00B2442C">
        <w:rPr>
          <w:rFonts w:ascii="Arial" w:eastAsia="Times New Roman" w:hAnsi="Arial" w:cs="Arial"/>
          <w:b/>
          <w:bCs/>
          <w:color w:val="000000"/>
          <w:spacing w:val="-2"/>
          <w:kern w:val="36"/>
          <w:sz w:val="24"/>
          <w:szCs w:val="24"/>
          <w:shd w:val="clear" w:color="auto" w:fill="DADADA"/>
          <w:lang w:eastAsia="pt-BR"/>
          <w14:ligatures w14:val="none"/>
        </w:rPr>
        <w:t>OMISSOS</w:t>
      </w:r>
    </w:p>
    <w:p w14:paraId="7F65DC85" w14:textId="77777777" w:rsidR="00B2442C" w:rsidRPr="00B2442C" w:rsidRDefault="00B2442C" w:rsidP="00B2442C">
      <w:pPr>
        <w:spacing w:before="15" w:after="0" w:line="240" w:lineRule="auto"/>
        <w:ind w:left="120" w:right="495"/>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As situações não previstas no presente instrumento serão solucionadas de comum acordo entre os partícipes, cujo direcionamento deve visar à execução integral do </w:t>
      </w:r>
      <w:r w:rsidRPr="00B2442C">
        <w:rPr>
          <w:rFonts w:ascii="Arial" w:eastAsia="Times New Roman" w:hAnsi="Arial" w:cs="Arial"/>
          <w:color w:val="000000"/>
          <w:spacing w:val="-2"/>
          <w:kern w:val="0"/>
          <w:sz w:val="24"/>
          <w:szCs w:val="24"/>
          <w:lang w:eastAsia="pt-BR"/>
          <w14:ligatures w14:val="none"/>
        </w:rPr>
        <w:t>objeto.</w:t>
      </w:r>
    </w:p>
    <w:p w14:paraId="01C9E2EA" w14:textId="77777777" w:rsidR="00B2442C" w:rsidRPr="00B2442C" w:rsidRDefault="00B2442C" w:rsidP="00B2442C">
      <w:pPr>
        <w:spacing w:before="75" w:after="0" w:line="240" w:lineRule="auto"/>
        <w:ind w:left="120"/>
        <w:outlineLvl w:val="0"/>
        <w:rPr>
          <w:rFonts w:ascii="Times New Roman" w:eastAsia="Times New Roman" w:hAnsi="Times New Roman" w:cs="Times New Roman"/>
          <w:b/>
          <w:bCs/>
          <w:color w:val="000000"/>
          <w:kern w:val="36"/>
          <w:sz w:val="48"/>
          <w:szCs w:val="48"/>
          <w:lang w:eastAsia="pt-BR"/>
          <w14:ligatures w14:val="none"/>
        </w:rPr>
      </w:pPr>
      <w:r w:rsidRPr="00B2442C">
        <w:rPr>
          <w:rFonts w:ascii="Arial" w:eastAsia="Times New Roman" w:hAnsi="Arial" w:cs="Arial"/>
          <w:b/>
          <w:bCs/>
          <w:color w:val="000000"/>
          <w:kern w:val="36"/>
          <w:sz w:val="24"/>
          <w:szCs w:val="24"/>
          <w:shd w:val="clear" w:color="auto" w:fill="DADADA"/>
          <w:lang w:eastAsia="pt-BR"/>
          <w14:ligatures w14:val="none"/>
        </w:rPr>
        <w:t>CLÁUSULA DÉCIMA OITAVA - </w:t>
      </w:r>
      <w:r w:rsidRPr="00B2442C">
        <w:rPr>
          <w:rFonts w:ascii="Arial" w:eastAsia="Times New Roman" w:hAnsi="Arial" w:cs="Arial"/>
          <w:b/>
          <w:bCs/>
          <w:color w:val="000000"/>
          <w:kern w:val="36"/>
          <w:sz w:val="24"/>
          <w:szCs w:val="24"/>
          <w:shd w:val="clear" w:color="auto" w:fill="D8D8D8"/>
          <w:lang w:eastAsia="pt-BR"/>
          <w14:ligatures w14:val="none"/>
        </w:rPr>
        <w:t>DA CONCILIAÇÃO E DO </w:t>
      </w:r>
      <w:r w:rsidRPr="00B2442C">
        <w:rPr>
          <w:rFonts w:ascii="Arial" w:eastAsia="Times New Roman" w:hAnsi="Arial" w:cs="Arial"/>
          <w:b/>
          <w:bCs/>
          <w:color w:val="000000"/>
          <w:spacing w:val="-4"/>
          <w:kern w:val="36"/>
          <w:sz w:val="24"/>
          <w:szCs w:val="24"/>
          <w:shd w:val="clear" w:color="auto" w:fill="D8D8D8"/>
          <w:lang w:eastAsia="pt-BR"/>
          <w14:ligatures w14:val="none"/>
        </w:rPr>
        <w:t>FORO</w:t>
      </w:r>
    </w:p>
    <w:p w14:paraId="3912E394" w14:textId="77777777" w:rsidR="00B2442C" w:rsidRPr="00B2442C" w:rsidRDefault="00B2442C" w:rsidP="00B2442C">
      <w:pPr>
        <w:spacing w:before="15" w:after="0" w:line="240" w:lineRule="auto"/>
        <w:ind w:left="120" w:right="120"/>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Na hipótese de haver divergências, que não puderem ser solucionadas diretamente por consentimento, os partícipes solicitarão à Câmara de Mediação e de Conciliação da Administração Pública Federal - CCAF, órgão da Advocacia-Geral da União, a avaliação da admissibilidade dos pedidos de resolução de conflitos, por meio de </w:t>
      </w:r>
      <w:r w:rsidRPr="00B2442C">
        <w:rPr>
          <w:rFonts w:ascii="Arial" w:eastAsia="Times New Roman" w:hAnsi="Arial" w:cs="Arial"/>
          <w:color w:val="000000"/>
          <w:spacing w:val="-2"/>
          <w:kern w:val="0"/>
          <w:sz w:val="24"/>
          <w:szCs w:val="24"/>
          <w:lang w:eastAsia="pt-BR"/>
          <w14:ligatures w14:val="none"/>
        </w:rPr>
        <w:t>conciliação.</w:t>
      </w:r>
    </w:p>
    <w:p w14:paraId="24B183EE"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491EFFCD" w14:textId="77777777" w:rsidR="00B2442C" w:rsidRPr="00B2442C" w:rsidRDefault="00B2442C" w:rsidP="00B2442C">
      <w:pPr>
        <w:spacing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primeira</w:t>
      </w:r>
      <w:r w:rsidRPr="00B2442C">
        <w:rPr>
          <w:rFonts w:ascii="Arial" w:eastAsia="Times New Roman" w:hAnsi="Arial" w:cs="Arial"/>
          <w:color w:val="000000"/>
          <w:kern w:val="0"/>
          <w:sz w:val="24"/>
          <w:szCs w:val="24"/>
          <w:lang w:eastAsia="pt-BR"/>
          <w14:ligatures w14:val="none"/>
        </w:rPr>
        <w:t>. Não logrando êxito a tentativa de conciliação e solução administrativa, será competente para dirimir as questões decorrentes deste Acordo de Cooperação Técnica o foro da Justiça Federal da Seção Judiciária do (Estado ou Distrito Federal), nos termos do inciso I do art. 109 da Constituição Federal.</w:t>
      </w:r>
    </w:p>
    <w:p w14:paraId="45483A1B" w14:textId="77777777" w:rsidR="00B2442C" w:rsidRPr="00B2442C" w:rsidRDefault="00B2442C" w:rsidP="00B2442C">
      <w:pPr>
        <w:spacing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7EEA0774" w14:textId="77777777" w:rsidR="00B2442C" w:rsidRPr="00B2442C" w:rsidRDefault="00B2442C" w:rsidP="00B2442C">
      <w:pPr>
        <w:spacing w:after="0" w:line="240" w:lineRule="auto"/>
        <w:ind w:left="120" w:right="135"/>
        <w:jc w:val="both"/>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b/>
          <w:bCs/>
          <w:color w:val="000000"/>
          <w:kern w:val="0"/>
          <w:sz w:val="24"/>
          <w:szCs w:val="24"/>
          <w:lang w:eastAsia="pt-BR"/>
          <w14:ligatures w14:val="none"/>
        </w:rPr>
        <w:t>Subcláusula segunda</w:t>
      </w:r>
      <w:r w:rsidRPr="00B2442C">
        <w:rPr>
          <w:rFonts w:ascii="Arial" w:eastAsia="Times New Roman" w:hAnsi="Arial" w:cs="Arial"/>
          <w:color w:val="000000"/>
          <w:kern w:val="0"/>
          <w:sz w:val="24"/>
          <w:szCs w:val="24"/>
          <w:lang w:eastAsia="pt-BR"/>
          <w14:ligatures w14:val="none"/>
        </w:rPr>
        <w:t>. A subcláusula primeira, de eleição de foro, aplica-se apenas quando o partícipe não integrar a Administração Pública Federal</w:t>
      </w:r>
    </w:p>
    <w:p w14:paraId="732CF1B0"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1E40D338" w14:textId="77777777" w:rsidR="00B2442C" w:rsidRPr="00B2442C" w:rsidRDefault="00B2442C" w:rsidP="00B2442C">
      <w:pPr>
        <w:spacing w:after="0" w:line="240" w:lineRule="auto"/>
        <w:ind w:left="120" w:right="39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E, por assim estarem plenamente de acordo, os partícipes obrigam-se ao total e irrenunciável cumprimento dos termos do presente instrumento, o qual lido e achado conforme, assinam eletronicamente por meio de seus representantes, para que produza seus legais efeitos, em Juízo ou fora dele.</w:t>
      </w:r>
    </w:p>
    <w:p w14:paraId="37F3BC93" w14:textId="77777777" w:rsidR="00B2442C" w:rsidRPr="00B2442C" w:rsidRDefault="00B2442C" w:rsidP="00B2442C">
      <w:pPr>
        <w:spacing w:before="15"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1C9613D8" w14:textId="77777777" w:rsidR="00B2442C" w:rsidRPr="00B2442C" w:rsidRDefault="00B2442C" w:rsidP="00B2442C">
      <w:pPr>
        <w:spacing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kern w:val="0"/>
          <w:sz w:val="24"/>
          <w:szCs w:val="24"/>
          <w:lang w:eastAsia="pt-BR"/>
          <w14:ligatures w14:val="none"/>
        </w:rPr>
        <w:t>Local/UF, XX de XXXX de </w:t>
      </w:r>
      <w:r w:rsidRPr="00B2442C">
        <w:rPr>
          <w:rFonts w:ascii="Arial" w:eastAsia="Times New Roman" w:hAnsi="Arial" w:cs="Arial"/>
          <w:color w:val="000000"/>
          <w:spacing w:val="-4"/>
          <w:kern w:val="0"/>
          <w:sz w:val="24"/>
          <w:szCs w:val="24"/>
          <w:lang w:eastAsia="pt-BR"/>
          <w14:ligatures w14:val="none"/>
        </w:rPr>
        <w:t>20XX</w:t>
      </w:r>
    </w:p>
    <w:p w14:paraId="44840109" w14:textId="77777777" w:rsidR="00B2442C" w:rsidRPr="00B2442C" w:rsidRDefault="00B2442C" w:rsidP="00B2442C">
      <w:pPr>
        <w:spacing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lastRenderedPageBreak/>
        <w:t> </w:t>
      </w:r>
    </w:p>
    <w:p w14:paraId="17289F9F" w14:textId="77777777" w:rsidR="00B2442C" w:rsidRPr="00B2442C" w:rsidRDefault="00B2442C" w:rsidP="00B2442C">
      <w:pPr>
        <w:spacing w:after="0" w:line="240" w:lineRule="auto"/>
        <w:ind w:left="120"/>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0C805914" w14:textId="77777777" w:rsidR="00B2442C" w:rsidRPr="00B2442C" w:rsidRDefault="00B2442C" w:rsidP="00B2442C">
      <w:pPr>
        <w:spacing w:before="100" w:beforeAutospacing="1" w:after="100" w:afterAutospacing="1" w:line="240" w:lineRule="auto"/>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spacing w:val="-4"/>
          <w:kern w:val="0"/>
          <w:sz w:val="24"/>
          <w:szCs w:val="24"/>
          <w:lang w:eastAsia="pt-BR"/>
          <w14:ligatures w14:val="none"/>
        </w:rPr>
        <w:t>Partícipe 1 (nome e cargo)</w:t>
      </w:r>
    </w:p>
    <w:p w14:paraId="32E5FE3A" w14:textId="77777777" w:rsidR="00B2442C" w:rsidRPr="00B2442C" w:rsidRDefault="00B2442C" w:rsidP="00B2442C">
      <w:pPr>
        <w:spacing w:before="100" w:beforeAutospacing="1" w:after="100" w:afterAutospacing="1"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3C56C61F" w14:textId="77777777" w:rsidR="00B2442C" w:rsidRPr="00B2442C" w:rsidRDefault="00B2442C" w:rsidP="00B2442C">
      <w:pPr>
        <w:spacing w:before="100" w:beforeAutospacing="1" w:after="100" w:afterAutospacing="1" w:line="240" w:lineRule="auto"/>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spacing w:val="-4"/>
          <w:kern w:val="0"/>
          <w:sz w:val="24"/>
          <w:szCs w:val="24"/>
          <w:lang w:eastAsia="pt-BR"/>
          <w14:ligatures w14:val="none"/>
        </w:rPr>
        <w:t>Partícipe 2 (nome e cargo)</w:t>
      </w:r>
    </w:p>
    <w:p w14:paraId="67FB5EF0" w14:textId="77777777" w:rsidR="00B2442C" w:rsidRPr="00B2442C" w:rsidRDefault="00B2442C" w:rsidP="00B2442C">
      <w:pPr>
        <w:spacing w:before="100" w:beforeAutospacing="1" w:after="100" w:afterAutospacing="1"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31760890" w14:textId="77777777" w:rsidR="00B2442C" w:rsidRPr="00B2442C" w:rsidRDefault="00B2442C" w:rsidP="00B2442C">
      <w:pPr>
        <w:spacing w:before="100" w:beforeAutospacing="1" w:after="100" w:afterAutospacing="1" w:line="240" w:lineRule="auto"/>
        <w:rPr>
          <w:rFonts w:ascii="Times New Roman" w:eastAsia="Times New Roman" w:hAnsi="Times New Roman" w:cs="Times New Roman"/>
          <w:color w:val="000000"/>
          <w:kern w:val="0"/>
          <w:sz w:val="27"/>
          <w:szCs w:val="27"/>
          <w:lang w:eastAsia="pt-BR"/>
          <w14:ligatures w14:val="none"/>
        </w:rPr>
      </w:pPr>
      <w:r w:rsidRPr="00B2442C">
        <w:rPr>
          <w:rFonts w:ascii="Arial" w:eastAsia="Times New Roman" w:hAnsi="Arial" w:cs="Arial"/>
          <w:color w:val="000000"/>
          <w:spacing w:val="-4"/>
          <w:kern w:val="0"/>
          <w:sz w:val="24"/>
          <w:szCs w:val="24"/>
          <w:lang w:eastAsia="pt-BR"/>
          <w14:ligatures w14:val="none"/>
        </w:rPr>
        <w:t>Interveniente</w:t>
      </w:r>
    </w:p>
    <w:p w14:paraId="18333AF5" w14:textId="77777777" w:rsidR="00B2442C" w:rsidRPr="00B2442C" w:rsidRDefault="00B2442C" w:rsidP="00B2442C">
      <w:pPr>
        <w:spacing w:after="0" w:line="240" w:lineRule="auto"/>
        <w:rPr>
          <w:rFonts w:ascii="Times New Roman" w:eastAsia="Times New Roman" w:hAnsi="Times New Roman" w:cs="Times New Roman"/>
          <w:color w:val="000000"/>
          <w:kern w:val="0"/>
          <w:sz w:val="27"/>
          <w:szCs w:val="27"/>
          <w:lang w:eastAsia="pt-BR"/>
          <w14:ligatures w14:val="none"/>
        </w:rPr>
      </w:pPr>
      <w:r w:rsidRPr="00B2442C">
        <w:rPr>
          <w:rFonts w:ascii="Times New Roman" w:eastAsia="Times New Roman" w:hAnsi="Times New Roman" w:cs="Times New Roman"/>
          <w:color w:val="000000"/>
          <w:kern w:val="0"/>
          <w:sz w:val="27"/>
          <w:szCs w:val="27"/>
          <w:lang w:eastAsia="pt-BR"/>
          <w14:ligatures w14:val="none"/>
        </w:rPr>
        <w:t> </w:t>
      </w:r>
    </w:p>
    <w:p w14:paraId="0324532C" w14:textId="77777777" w:rsidR="005E2D47" w:rsidRDefault="005E2D47"/>
    <w:sectPr w:rsidR="005E2D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2C"/>
    <w:rsid w:val="00187468"/>
    <w:rsid w:val="00202DDD"/>
    <w:rsid w:val="002F5887"/>
    <w:rsid w:val="003C4913"/>
    <w:rsid w:val="005E2D47"/>
    <w:rsid w:val="006A569D"/>
    <w:rsid w:val="006B7464"/>
    <w:rsid w:val="008B51C5"/>
    <w:rsid w:val="00B2442C"/>
    <w:rsid w:val="00BE456D"/>
    <w:rsid w:val="00E242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919B6"/>
  <w15:chartTrackingRefBased/>
  <w15:docId w15:val="{3223F4AA-785E-4B7E-BF92-AD8C8D25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244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244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2442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2442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2442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244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244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244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2442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2442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2442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2442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2442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2442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2442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2442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2442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2442C"/>
    <w:rPr>
      <w:rFonts w:eastAsiaTheme="majorEastAsia" w:cstheme="majorBidi"/>
      <w:color w:val="272727" w:themeColor="text1" w:themeTint="D8"/>
    </w:rPr>
  </w:style>
  <w:style w:type="paragraph" w:styleId="Ttulo">
    <w:name w:val="Title"/>
    <w:basedOn w:val="Normal"/>
    <w:next w:val="Normal"/>
    <w:link w:val="TtuloChar"/>
    <w:uiPriority w:val="10"/>
    <w:qFormat/>
    <w:rsid w:val="00B244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244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2442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2442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2442C"/>
    <w:pPr>
      <w:spacing w:before="160"/>
      <w:jc w:val="center"/>
    </w:pPr>
    <w:rPr>
      <w:i/>
      <w:iCs/>
      <w:color w:val="404040" w:themeColor="text1" w:themeTint="BF"/>
    </w:rPr>
  </w:style>
  <w:style w:type="character" w:customStyle="1" w:styleId="CitaoChar">
    <w:name w:val="Citação Char"/>
    <w:basedOn w:val="Fontepargpadro"/>
    <w:link w:val="Citao"/>
    <w:uiPriority w:val="29"/>
    <w:rsid w:val="00B2442C"/>
    <w:rPr>
      <w:i/>
      <w:iCs/>
      <w:color w:val="404040" w:themeColor="text1" w:themeTint="BF"/>
    </w:rPr>
  </w:style>
  <w:style w:type="paragraph" w:styleId="PargrafodaLista">
    <w:name w:val="List Paragraph"/>
    <w:basedOn w:val="Normal"/>
    <w:uiPriority w:val="34"/>
    <w:qFormat/>
    <w:rsid w:val="00B2442C"/>
    <w:pPr>
      <w:ind w:left="720"/>
      <w:contextualSpacing/>
    </w:pPr>
  </w:style>
  <w:style w:type="character" w:styleId="nfaseIntensa">
    <w:name w:val="Intense Emphasis"/>
    <w:basedOn w:val="Fontepargpadro"/>
    <w:uiPriority w:val="21"/>
    <w:qFormat/>
    <w:rsid w:val="00B2442C"/>
    <w:rPr>
      <w:i/>
      <w:iCs/>
      <w:color w:val="2F5496" w:themeColor="accent1" w:themeShade="BF"/>
    </w:rPr>
  </w:style>
  <w:style w:type="paragraph" w:styleId="CitaoIntensa">
    <w:name w:val="Intense Quote"/>
    <w:basedOn w:val="Normal"/>
    <w:next w:val="Normal"/>
    <w:link w:val="CitaoIntensaChar"/>
    <w:uiPriority w:val="30"/>
    <w:qFormat/>
    <w:rsid w:val="00B244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2442C"/>
    <w:rPr>
      <w:i/>
      <w:iCs/>
      <w:color w:val="2F5496" w:themeColor="accent1" w:themeShade="BF"/>
    </w:rPr>
  </w:style>
  <w:style w:type="character" w:styleId="RefernciaIntensa">
    <w:name w:val="Intense Reference"/>
    <w:basedOn w:val="Fontepargpadro"/>
    <w:uiPriority w:val="32"/>
    <w:qFormat/>
    <w:rsid w:val="00B2442C"/>
    <w:rPr>
      <w:b/>
      <w:bCs/>
      <w:smallCaps/>
      <w:color w:val="2F5496" w:themeColor="accent1" w:themeShade="BF"/>
      <w:spacing w:val="5"/>
    </w:rPr>
  </w:style>
  <w:style w:type="paragraph" w:styleId="NormalWeb">
    <w:name w:val="Normal (Web)"/>
    <w:basedOn w:val="Normal"/>
    <w:uiPriority w:val="99"/>
    <w:semiHidden/>
    <w:unhideWhenUsed/>
    <w:rsid w:val="00B2442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2942</Words>
  <Characters>15892</Characters>
  <Application>Microsoft Office Word</Application>
  <DocSecurity>0</DocSecurity>
  <Lines>132</Lines>
  <Paragraphs>37</Paragraphs>
  <ScaleCrop>false</ScaleCrop>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Araujo Bezerra</dc:creator>
  <cp:keywords/>
  <dc:description/>
  <cp:lastModifiedBy>Emanuel Araujo Bezerra</cp:lastModifiedBy>
  <cp:revision>1</cp:revision>
  <dcterms:created xsi:type="dcterms:W3CDTF">2026-04-06T16:11:00Z</dcterms:created>
  <dcterms:modified xsi:type="dcterms:W3CDTF">2026-04-06T16:12:00Z</dcterms:modified>
</cp:coreProperties>
</file>